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The God Who Reconciles and Redeems | John 4:1-42</w:t>
      </w:r>
    </w:p>
    <w:p>
      <w:pPr>
        <w:pStyle w:val="Body"/>
        <w:rPr>
          <w:rFonts w:ascii="Avenir Next Regular" w:cs="Avenir Next Regular" w:hAnsi="Avenir Next Regular" w:eastAsia="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40FF"/>
            </w14:solidFill>
          </w14:textFill>
        </w:rPr>
      </w:pPr>
    </w:p>
    <w:p>
      <w:pPr>
        <w:pStyle w:val="Body"/>
        <w:rPr>
          <w:rFonts w:ascii="Avenir Next Regular" w:cs="Avenir Next Regular" w:hAnsi="Avenir Next Regular" w:eastAsia="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14:textOutline w14:w="12700" w14:cap="flat">
            <w14:noFill/>
            <w14:miter w14:lim="400000"/>
          </w14:textOutline>
          <w14:textFill>
            <w14:solidFill>
              <w14:srgbClr w14:val="FF40FF"/>
            </w14:solidFill>
          </w14:textFill>
        </w:rPr>
      </w:pP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Read John 4 and explain</w:t>
      </w: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Setting Explained:</w:t>
      </w: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Samaritans were half-Jews, and were therefore viewed as compromised, defiled, and not pure by Israelites. When Israel split into two kingdoms, it became known as Israel in the north and Judah in the South. Samaria was the capital of the north while Jerusalem was the capital city of the South. King Ahab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father built pagan high places of worship for false gods in Samaria, so Samaria quickly became known for pagan worship. When God brought judgment on Israel and Samaria and sent most of the nation into exile, the King of Assyria brought citizens from all the pagan nations to fill the cities and communities within Samaria. So, the Israelites that inhabited those cities eventually intermixed with the pagan peoples and produced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unholy</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offspring that would be later known as the Samaritans.</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They believed they were the true descendants of Israel and keepers of the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Torah. Their main religion site and place of worship site was Mount Gerizim, which is the mountain God used in the Torah to proclaim the blessing upon Israel. The Samaritans believed that the Jerusalem temple and priesthood were illegitimate, when in fact, Israel viewed Samaritans as illegitimate. So there was a lot of racial tension and hostility between Israel and Samaritans. </w:t>
      </w: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b w:val="1"/>
          <w:bCs w:val="1"/>
          <w:caps w:val="0"/>
          <w:smallCaps w:val="0"/>
          <w:strike w:val="0"/>
          <w:dstrike w:val="0"/>
          <w:outline w:val="0"/>
          <w:color w:val="ff26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FF2600"/>
            </w14:solidFill>
          </w14:textFill>
        </w:rPr>
        <w:t>Points of Application:</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Verse 6 Even wearied and exhausted like Jesus, we can choose to minister and have our hearts open to the leading of the Spirit in any given moment</w:t>
      </w: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Verse 10 God is ready to give the right thing when we choose to ask for what He has for us</w:t>
      </w: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Verse 15 The woman misunderstood what Jesus was really offering. She was focused on the temporary, material problems in her life, not her spiritual ones</w:t>
      </w: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Verse 19 She diverts the conversation from her personal issues to something more </w:t>
      </w:r>
      <w:r>
        <w:rPr>
          <w:rFonts w:ascii="Avenir Next Regular" w:hAnsi="Avenir Next Regular" w:hint="default"/>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spiritual and enlightening</w:t>
      </w:r>
      <w:r>
        <w:rPr>
          <w:rFonts w:ascii="Avenir Next Regular" w:hAnsi="Avenir Next Regular" w:hint="default"/>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Verse 22 Its possible to try to worship and serve a God you don</w:t>
      </w:r>
      <w:r>
        <w:rPr>
          <w:rFonts w:ascii="Avenir Next Regular" w:hAnsi="Avenir Next Regular" w:hint="default"/>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t even know in truth</w:t>
      </w: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Verse 35 What truly satisfies us is doing the will of the Father not going after temporary satisfaction in material, worldly things</w:t>
      </w: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Verse 38 Our labor is not our own. Its not isolated. Its setup and prepared by God. And, He can have someone else pave the way for our work to be fruitful and abundant and even easy</w:t>
      </w: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Verse 41 The woman</w:t>
      </w:r>
      <w:r>
        <w:rPr>
          <w:rFonts w:ascii="Avenir Next Regular" w:hAnsi="Avenir Next Regular" w:hint="default"/>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s testimony merely brought them to the feet of Jesus to hear His voice for themselves in order to believe in HIM rather than the woman. We need to trust in Jesus not because of any man, but because of His very word </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John 4:4 </w:t>
      </w:r>
      <w:r>
        <w:rPr>
          <w:rFonts w:ascii="Avenir Next Regular" w:hAnsi="Avenir Next Regular" w:hint="default"/>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near the field that Jacob had given Joseph</w:t>
      </w:r>
      <w:r>
        <w:rPr>
          <w:rFonts w:ascii="Avenir Next Regular" w:hAnsi="Avenir Next Regular" w:hint="default"/>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We aren</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 just told that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well plays a significant role in this story, but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field that he gave Joseph. And, we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 already had a clear reference to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dream  in Ch. 1.</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So far we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 had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dream,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well, and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field. But, what about Joseph? Why is he mentioned in passing? Why does it matter that Joseph received this field?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lang w:val="en-US"/>
          <w14:textOutline w14:w="12700" w14:cap="flat">
            <w14:noFill/>
            <w14:miter w14:lim="400000"/>
          </w14:textOutline>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Genesis 33:18-34 | Defilement and Race</w:t>
      </w: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Why this story: </w:t>
      </w:r>
      <w:r>
        <w:rPr>
          <w:rFonts w:ascii="Avenir Next Regular" w:hAnsi="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This story has Jacob buying the land for Joseph referenced in John 4 </w:t>
      </w: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This woman is from Sychar going to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well which has to be close enough to be a local water source, and many scholars would even say that Sychar is likely just Shechem.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well is right around Shechem, and we have an interesting story take place in Shechem with Jacob. So, its likely what Jesus is doing here in the (now) Samaritan town of Sychar will somehow be related to what happened with Jacob in that same place, which was previously known as Shechem during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time.</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18-20 Jesus and Jacob both on a journey as wearied travelers stopping in this region</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 In both stories, a woman is going outside her home on her own</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2 In both stories, a man meets the woman who is outside her home</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3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a man man humiliating/defiling a woman vs. Jesus cleansing and washing with living water</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4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a desire for something more. The man says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get me her</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and the woman in John 4 says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give me this water</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Verse 3-4 In both stories we have inter-racial union that is a kind of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defilement.</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Gen. 34 its a Hebrew and Gentile coming together in unclean defiled union just as the Samaritans are half Hebrew half Gentile and the woman at the well was with a man she wasn</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 married to.</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5 Jacob receives news in private while sons are out in the field while Jesus is having a private convo with the woman while the disciples are out getting food</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7 Brothers come back and hear the news and hide their anger while the disciples come back and see Jesus speaking with a Samaritan woman and hide how they</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re feeling. In  Gen. 34 the outrageous thing is Shechem defiling Dinah and in John 4 its Jesus speaking with a samaritan woman</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7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racial animosity. In Gen. 34 its between Hebrew and Gentile and in John 4 its between Jew and Samaritan</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Verse 7 Dinah being treated terribly and defiled by the Gentiles speaks of the condition of Samaria in John 4.. Those Israelites had been defiled by inter-mixing with Gentiles </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8-12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a sense of desperation for what comes through Jacob. In Gen. 34 Shechem is desperate to have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daughter. In John 4, the woman at the well is desperate for the living water Jesus offers. This blessing that comes through Jacob in Messiah </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12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marriage language. In Gen. 34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a Bride price offered for marriage while in John 4, the Samaritan woman had 5 husbands, while and the end of John 3 speaks of best man rejoicing at the bridegroom being revealed to the bride</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14-15 Ethnic separation at the command of God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a pressure to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become Hebrew</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in order to be accepted. </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16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talk of becoming one people. Jesus says, no one will worship on THIS mountain or Jerusalem, but all will be one, worshipping Him Spirit and truth as ne humanity in Christ. </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18-24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one bringing news to the community. In Gen. 34 the man brings back news to the city to intermix with the Hebrew people and get circumcised. In John 4, the woman is going back into town to tell all the people what Jesus told her. Both have intent to come back out of city to meet the one who sent them with instruction. </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24 In both stories, the people listen to the voice of the one who was sent with instruction.</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25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a two day period with something happening on the third day. Two days later (on the third day) they go into the city to slaughter people and take life vs. In John 4, Jesus stays two more days with Samaritans going into the city to bring life</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30 Sons bringing trouble on Jacob, vs. Jesus bringing life and hope to Samaria to redeem the damage that has been done and bring cleansing where defilement once was</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30-31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a focus on the numbers. Jacob is concerned with his small numbers compared to the surrounding nations, while Jesus is concerned with increasing the numbers by going where the field is white for harvest, which is into Samaria and the nations. Jacob sees his numbers at odds with nations. Jesus sees His numbers including nations</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Genesis 29:1-20 | Work and Marriage</w:t>
      </w: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Why this story:</w:t>
      </w:r>
      <w:r>
        <w:rPr>
          <w:rFonts w:ascii="Avenir Next Regular" w:hAnsi="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 This story has Jacob at a well with a woman</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 In both stories, God</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chosen one stops at a well and meet a woman coming from her home out to that well.</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 In both stories, God</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chosen partner heads out to a foreign place with a foreign people to themselves.</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2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a focus on the water and need for that water</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4 In both stories, you have God</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chosen asking questions of the people they meet</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9 Rachel comes for water like Samaritan woman coming to draw water from the well</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10 In both stories, Jacob and Jesus both give water to the women. Jacob removed the stone and watered Rachel</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flocks. Jesus says He can give living water to the Samaritan woman which flows into her heart once His stone is rolled away</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11-12 In both stories, there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a revealing of their identity and connection to someone familiar and important. Jacob tells Rachel, he is her father</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kinsman, while Jesus is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kinsman (whom the samaritan woman refers to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her father</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Jacob is there sent by his father to find a bride just as Jesus is sent by His father to get His bride. Jacob reveals himself to be related to Rachel, while Jesus reveals himself to be Messiah, which relates Him to both Jacob and the Samaritan woman</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12 In both stories, a woman carries news of who the man was that met them at the well. Rebekah runs to tell the news to her family back home while Samaritan woman runs to tell the news back to her hometown of Jesus</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13-14 In both stories, the people come out and receive God</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 chosen partner. Laban comes to embrace Jacob while the people from Sychar come to embrace and receive Jesus </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14 In both stories, they choose to stay longer in that place. Jacob stays a month with them, while Jesus stays two extra days with them</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15 In both stories, we see work and wages. Laban speaks of Jacob</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work and the wages he would earn, while Jesus speaks to His disciples about working for the fruit to eternal life and entering into someone else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labor and earning wages</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16-18 In both stories there is a woman that is overlooked and forgotten as a kind of stranger and outsider, while one appears more loved. Leah and Rachel in Gen. 29 and in John 4 its Samaria (the outcast step-child) with Jerusalem (Israel) the One apparently more loved by God, which is the Samaritan woman</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whole issue</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Verse 18 Jacob enters into labor to earn his bride. In John 3:35-38, Jesus invites His disciples into the work of His father, that is technically the labor of others, in order to reap the harvest of a bride for Jesus, which is more people coming into His Kingdom as His bride. Though its Jesus who does all the work and makes all preparation, so does God do the same for Jacob through Laban who raised his daughter and offered her for Jacob to earn through work</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So, some key themes we</w:t>
      </w:r>
      <w:r>
        <w:rPr>
          <w:rFonts w:ascii="Avenir Next Regular" w:hAnsi="Avenir Next Regular" w:hint="default"/>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ve seen in these old testament stories with John 4 is:</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Work: Harvest</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Marriage: A Bride</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Defilement</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Racial Separation</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Oak of Moreh in Genesis  is a place near Shechem (Worship and Sacred Space) </w:t>
      </w: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Why look at the Oak of Moreh:</w:t>
      </w:r>
      <w:r>
        <w:rPr>
          <w:rFonts w:ascii="Avenir Next Regular" w:hAnsi="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 The Oak of Moreh is connected to Shechem (Sychar) as a sacred place of worship that Jacob frequented with Abram</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14:textOutline w14:w="12700" w14:cap="flat">
            <w14:noFill/>
            <w14:miter w14:lim="400000"/>
          </w14:textOutline>
          <w14:textFill>
            <w14:solidFill>
              <w14:srgbClr w14:val="FF40FF"/>
            </w14:solidFill>
          </w14:textFill>
        </w:rPr>
      </w:pP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Genesis 12:6-7 - Abram passed through the land to the place at Shechem, to the oak of Moreh. At that time the Canaanites were in the land. 7</w:t>
      </w:r>
      <w:r>
        <w:rPr>
          <w:rFonts w:ascii="Avenir Next Regular" w:hAnsi="Avenir Next Regular" w:hint="default"/>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xml:space="preserve">Then the Lord appeared to Abram and said, </w:t>
      </w:r>
      <w:r>
        <w:rPr>
          <w:rFonts w:ascii="Avenir Next Regular" w:hAnsi="Avenir Next Regular" w:hint="default"/>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To your offspring I will give this land.</w:t>
      </w:r>
      <w:r>
        <w:rPr>
          <w:rFonts w:ascii="Avenir Next Regular" w:hAnsi="Avenir Next Regular" w:hint="default"/>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xml:space="preserve">” </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So he built there an altar to the Lord, who had appeared to him.</w:t>
      </w:r>
    </w:p>
    <w:p>
      <w:pPr>
        <w:pStyle w:val="Body"/>
        <w:rPr>
          <w:rFonts w:ascii="Avenir Next Regular" w:cs="Avenir Next Regular" w:hAnsi="Avenir Next Regular" w:eastAsia="Avenir Next Regular"/>
          <w:caps w:val="0"/>
          <w:smallCaps w:val="0"/>
          <w:strike w:val="0"/>
          <w:dstrike w:val="0"/>
          <w:outline w:val="0"/>
          <w:color w:val="ff40ff"/>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40FF"/>
            </w14:solidFill>
          </w14:textFill>
        </w:rPr>
      </w:pPr>
    </w:p>
    <w:p>
      <w:pPr>
        <w:pStyle w:val="Body"/>
        <w:rPr>
          <w:rFonts w:ascii="Avenir Next Regular" w:cs="Avenir Next Regular" w:hAnsi="Avenir Next Regular" w:eastAsia="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14:textOutline w14:w="12700" w14:cap="flat">
            <w14:noFill/>
            <w14:miter w14:lim="400000"/>
          </w14:textOutline>
          <w14:textFill>
            <w14:solidFill>
              <w14:srgbClr w14:val="FF40FF"/>
            </w14:solidFill>
          </w14:textFill>
        </w:rPr>
      </w:pP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xml:space="preserve">Genesis 35:1-4 - God said to Jacob, </w:t>
      </w:r>
      <w:r>
        <w:rPr>
          <w:rFonts w:ascii="Avenir Next Regular" w:hAnsi="Avenir Next Regular" w:hint="default"/>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Arise, go up to Bethel and dwell there. Make an altar there to the God who appeared to you when you fled from your brother Esau.</w:t>
      </w:r>
      <w:r>
        <w:rPr>
          <w:rFonts w:ascii="Avenir Next Regular" w:hAnsi="Avenir Next Regular" w:hint="default"/>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xml:space="preserve">” </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2</w:t>
      </w:r>
      <w:r>
        <w:rPr>
          <w:rFonts w:ascii="Avenir Next Regular" w:hAnsi="Avenir Next Regular" w:hint="default"/>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xml:space="preserve">So Jacob said to his household and to all who were with him, </w:t>
      </w:r>
      <w:r>
        <w:rPr>
          <w:rFonts w:ascii="Avenir Next Regular" w:hAnsi="Avenir Next Regular" w:hint="default"/>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Put away the foreign gods that are among you and purify yourselves and change your garments. 3</w:t>
      </w:r>
      <w:r>
        <w:rPr>
          <w:rFonts w:ascii="Avenir Next Regular" w:hAnsi="Avenir Next Regular" w:hint="default"/>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Then let us arise and go up to Bethel, so that I may make there an altar to the God who answers me in the day of my distress and has been with me wherever I have gone.</w:t>
      </w:r>
      <w:r>
        <w:rPr>
          <w:rFonts w:ascii="Avenir Next Regular" w:hAnsi="Avenir Next Regular" w:hint="default"/>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xml:space="preserve">” </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4</w:t>
      </w:r>
      <w:r>
        <w:rPr>
          <w:rFonts w:ascii="Avenir Next Regular" w:hAnsi="Avenir Next Regular" w:hint="default"/>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xml:space="preserve">So they gave to Jacob all the foreign gods that they had, and the rings that were in their ears. Jacob hid them under the terebinth tree that was near Shechem. </w:t>
      </w:r>
    </w:p>
    <w:p>
      <w:pPr>
        <w:pStyle w:val="Body"/>
        <w:rPr>
          <w:rFonts w:ascii="Avenir Next Regular" w:cs="Avenir Next Regular" w:hAnsi="Avenir Next Regular" w:eastAsia="Avenir Next Regular"/>
          <w:caps w:val="0"/>
          <w:smallCaps w:val="0"/>
          <w:strike w:val="0"/>
          <w:dstrike w:val="0"/>
          <w:outline w:val="0"/>
          <w:color w:val="ff40ff"/>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40FF"/>
            </w14:solidFill>
          </w14:textFill>
        </w:rPr>
      </w:pPr>
    </w:p>
    <w:p>
      <w:pPr>
        <w:pStyle w:val="Body"/>
        <w:rPr>
          <w:rFonts w:ascii="Avenir Next Regular" w:cs="Avenir Next Regular" w:hAnsi="Avenir Next Regular" w:eastAsia="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14:textOutline w14:w="12700" w14:cap="flat">
            <w14:noFill/>
            <w14:miter w14:lim="400000"/>
          </w14:textOutline>
          <w14:textFill>
            <w14:solidFill>
              <w14:srgbClr w14:val="FF40FF"/>
            </w14:solidFill>
          </w14:textFill>
        </w:rPr>
      </w:pP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Deuteronomy 11:29-30 - And when the Lord your God brings you into the land that you are entering to take possession of it, you shall set the blessing on Mount Gerizim and the curse on Mount Ebal. 30</w:t>
      </w:r>
      <w:r>
        <w:rPr>
          <w:rFonts w:ascii="Avenir Next Regular" w:hAnsi="Avenir Next Regular" w:hint="default"/>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 </w:t>
      </w: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Are they not beyond the Jordan, west of the road, toward the going down of the sun, in the land of the Canaanites who live in the Arabah, opposite Gilgal, beside the oak of Moreh?</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Deuteronomy 27-28 Mt Ebal and Mt Gerizim (Blessing and Curse)</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14:textOutline w14:w="12700" w14:cap="flat">
            <w14:noFill/>
            <w14:miter w14:lim="400000"/>
          </w14:textOutline>
          <w14:textFill>
            <w14:solidFill>
              <w14:srgbClr w14:val="FF2600"/>
            </w14:solidFill>
          </w14:textFill>
        </w:rPr>
      </w:pPr>
      <w:r>
        <w:rPr>
          <w:rFonts w:ascii="Avenir Next Regular" w:hAnsi="Avenir Next Regular"/>
          <w:b w:val="1"/>
          <w:bCs w:val="1"/>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Why Mt. Ebal and Mt. Gerizim:</w:t>
      </w:r>
      <w:r>
        <w:rPr>
          <w:rFonts w:ascii="Avenir Next Regular" w:hAnsi="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 The oak of Moreh at Shechem is right near Mt Gerizim and Mt Ebal. So, we see Shechem, Jacob</w:t>
      </w:r>
      <w:r>
        <w:rPr>
          <w:rFonts w:ascii="Avenir Next Regular" w:hAnsi="Avenir Next Regular" w:hint="default"/>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well, the Oak of Moreh and Mt. Gerizim and Mt Ebal all being connected narratively and geographically in the same region. Jacob</w:t>
      </w:r>
      <w:r>
        <w:rPr>
          <w:rFonts w:ascii="Avenir Next Regular" w:hAnsi="Avenir Next Regular" w:hint="default"/>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well is just a stone</w:t>
      </w:r>
      <w:r>
        <w:rPr>
          <w:rFonts w:ascii="Avenir Next Regular" w:hAnsi="Avenir Next Regular" w:hint="default"/>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throw from Mt. Gerizim so he</w:t>
      </w:r>
      <w:r>
        <w:rPr>
          <w:rFonts w:ascii="Avenir Next Regular" w:hAnsi="Avenir Next Regular" w:hint="default"/>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meeting this woman just about a mile from Gerizim.</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The woman references two mountains in her rebuttal to Jesus. Is it THIS mountain (Gerizim) or THAT mountain (Jerusalem), and Jesus is saying neither. Its not about being on Gerizim or Ebal, Sinai or Jerusalem, its about the spiritual reality and condition represented in both. Its not about physical locations but spiritual realities. </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So, again, Shechem lies between Mt. Gerizim and Mt Ebal where the cursing and blessing was pronounced. The curses were pronounced from Mt Ebal and the blessing from Mt Gerizim.</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14:textOutline w14:w="12700" w14:cap="flat">
            <w14:noFill/>
            <w14:miter w14:lim="400000"/>
          </w14:textOutline>
          <w14:textFill>
            <w14:solidFill>
              <w14:srgbClr w14:val="FF40FF"/>
            </w14:solidFill>
          </w14:textFill>
        </w:rPr>
      </w:pPr>
      <w:r>
        <w:rPr>
          <w:rFonts w:ascii="Avenir Next Regular" w:hAnsi="Avenir Next Regular"/>
          <w:i w:val="1"/>
          <w:iCs w:val="1"/>
          <w:caps w:val="0"/>
          <w:smallCaps w:val="0"/>
          <w:strike w:val="0"/>
          <w:dstrike w:val="0"/>
          <w:outline w:val="0"/>
          <w:color w:val="ff40ff"/>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40FF"/>
            </w14:solidFill>
          </w14:textFill>
        </w:rPr>
        <w:t>Deuteronomy 27:4-14 &amp; Deuteronomy 28:1-16</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You can either be blessed or cursed by your decision to obey the commandments but the problem is, we</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re all under a curse (Jew or Samaritan or Gentile) because we cannot keep the words of the Law perfectly without mistake. And, Jesus I believe, is alluding to these two mountains and making it clear, everyone needs Messiah and eternal life.</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Think about this: where simeon and Levi brought curse upon themselves and their Father by bringing death to the people of Shechem, Jesus brings blessing and life from the other side to show that it doesn</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t matter which mountain they worship on: Jerusalem, Sinai, Gerizim, Ebal, or even the oaks of Moreh near Shechem, but any space can become a sacred place of worship if there are people who worship in Spirit and truth. </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Jesus brings the blessing from Geriziim to reverse the curse of Ebal upon Samaria. Jesus brings the blessing from Heaven to the world under a curse. This woman from Samaria was likely between both mountains, in this limbo-state of being between blessing and curse, as being half Jew, half Gentile, and Jesus brings FULL blessing that Simeon and Levi had promised when they only brought death and curse upon those who were not Hebrew and didn</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 have the sign of the covenant as true Hebrews</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Jesus is bringing restoration, reconciliation, salvation, eternal life, blessing, relationship with the Father, and undoing the wrong that was done by His forefathers so many centuries earlier.</w:t>
      </w:r>
    </w:p>
    <w:p>
      <w:pPr>
        <w:pStyle w:val="Body"/>
        <w:rPr>
          <w:rFonts w:ascii="Avenir Next Regular" w:cs="Avenir Next Regular" w:hAnsi="Avenir Next Regular" w:eastAsia="Avenir Next Regular"/>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single" w:color="000000"/>
          <w:shd w:val="nil" w:color="auto" w:fill="auto"/>
          <w:vertAlign w:val="baseline"/>
          <w:rtl w:val="0"/>
          <w:lang w:val="en-US"/>
          <w14:textOutline w14:w="12700" w14:cap="flat">
            <w14:noFill/>
            <w14:miter w14:lim="400000"/>
          </w14:textOutline>
          <w14:textFill>
            <w14:solidFill>
              <w14:srgbClr w14:val="000000"/>
            </w14:solidFill>
          </w14:textFill>
        </w:rPr>
        <w:t>So, John 4 is MAINLY about:</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Sacred space: place of worship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&gt; </w:t>
      </w: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Anywhere with Jesus</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High mountain where we meet God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&gt; </w:t>
      </w: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Anywhere with Jesus</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Under curse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&gt; </w:t>
      </w: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Blessed in Jesus</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Working tirelessly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&gt; </w:t>
      </w: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Doing God</w:t>
      </w:r>
      <w:r>
        <w:rPr>
          <w:rFonts w:ascii="Avenir Next Regular" w:hAnsi="Avenir Next Regular" w:hint="default"/>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s work restfully in Jesus</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Covenant between God and Israel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&gt;</w:t>
      </w: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 Now for anyone in Jesus</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Defilement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&gt;</w:t>
      </w: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 Now cleansed with Jesus (like John 2)</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Racial Separation </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&gt; </w:t>
      </w:r>
      <w:r>
        <w:rPr>
          <w:rFonts w:ascii="Avenir Next Regular" w:hAnsi="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Reconciliation as one people with Jesus </w:t>
      </w:r>
    </w:p>
    <w:p>
      <w:pPr>
        <w:pStyle w:val="Body"/>
        <w:rPr>
          <w:rFonts w:ascii="Avenir Next Regular" w:cs="Avenir Next Regular" w:hAnsi="Avenir Next Regular" w:eastAsia="Avenir Next Regular"/>
          <w:b w:val="1"/>
          <w:bCs w:val="1"/>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rPr>
          <w:rFonts w:ascii="Avenir Next Regular" w:cs="Avenir Next Regular" w:hAnsi="Avenir Next Regular" w:eastAsia="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pPr>
      <w:r>
        <w:rPr>
          <w:rFonts w:ascii="Avenir Next Regular" w:hAnsi="Avenir Next Regular"/>
          <w:b w:val="1"/>
          <w:b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Jesus is offering real, abundant life and blessing that comes from an abiding relationship with His Father through Him:</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Levi and Simeon offered something to the people of Shechem and gave them the opposite, they gave them death through circumcision.</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Laban promised Jacob the wife he wanted when he deceived him and gave him someone else. He gave Jacob the wife he didn</w:t>
      </w:r>
      <w:r>
        <w:rPr>
          <w:rFonts w:ascii="Avenir Next Regular" w:hAnsi="Avenir Next Regular" w:hint="default"/>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t want through his tireless labor.</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The oak of Moreh, Gerizim and Jerusalem offered some kind of sacred spaced where you could access God and His blessing, but instead man cannot meet the Law given on Sinai and declared from Gerizim, we can</w:t>
      </w:r>
      <w:r>
        <w:rPr>
          <w:rFonts w:ascii="Avenir Next Regular" w:hAnsi="Avenir Next Regular" w:hint="default"/>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 xml:space="preserve">t become righteous through sacrifices made in Jerusalem, and we cannot fix our sin problem with places like the oak of Moreh. </w:t>
      </w:r>
    </w:p>
    <w:p>
      <w:pPr>
        <w:pStyle w:val="Body"/>
        <w:numPr>
          <w:ilvl w:val="0"/>
          <w:numId w:val="2"/>
        </w:numPr>
        <w:bidi w:val="0"/>
        <w:ind w:right="0"/>
        <w:jc w:val="left"/>
        <w:rPr>
          <w:rFonts w:ascii="Avenir Next Regular" w:hAnsi="Avenir Next Regular"/>
          <w:sz w:val="22"/>
          <w:szCs w:val="22"/>
          <w:rtl w:val="0"/>
          <w:lang w:val="en-US"/>
        </w:rPr>
      </w:pP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No geographical location, spiritual activity or people can offer us what we truly need, which is living water. The law can</w:t>
      </w:r>
      <w:r>
        <w:rPr>
          <w:rFonts w:ascii="Avenir Next Regular" w:hAnsi="Avenir Next Regular" w:hint="default"/>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t. Circumcision can</w:t>
      </w:r>
      <w:r>
        <w:rPr>
          <w:rFonts w:ascii="Avenir Next Regular" w:hAnsi="Avenir Next Regular" w:hint="default"/>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t. The right connections can</w:t>
      </w:r>
      <w:r>
        <w:rPr>
          <w:rFonts w:ascii="Avenir Next Regular" w:hAnsi="Avenir Next Regular" w:hint="default"/>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w:t>
      </w:r>
      <w:r>
        <w:rPr>
          <w:rFonts w:ascii="Avenir Next Regular" w:hAnsi="Avenir Next Regular"/>
          <w:caps w:val="0"/>
          <w:smallCaps w:val="0"/>
          <w:strike w:val="0"/>
          <w:dstrike w:val="0"/>
          <w:outline w:val="0"/>
          <w:color w:val="ff26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FF2600"/>
            </w14:solidFill>
          </w14:textFill>
        </w:rPr>
        <w:t>t.</w:t>
      </w:r>
    </w:p>
    <w:p>
      <w:pPr>
        <w:pStyle w:val="Body"/>
        <w:rPr>
          <w:rFonts w:ascii="Avenir Next Regular" w:cs="Avenir Next Regular" w:hAnsi="Avenir Next Regular" w:eastAsia="Avenir Next Regular"/>
          <w:caps w:val="0"/>
          <w:smallCaps w:val="0"/>
          <w:strike w:val="0"/>
          <w:dstrike w:val="0"/>
          <w:outline w:val="0"/>
          <w:color w:val="ff26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FF2600"/>
            </w14:solidFill>
          </w14:textFill>
        </w:rPr>
      </w:pPr>
    </w:p>
    <w:p>
      <w:pPr>
        <w:pStyle w:val="Body"/>
      </w:pP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Worshipping God in Spirit and truth means we come by way of Jesus</w:t>
      </w:r>
      <w:r>
        <w:rPr>
          <w:rFonts w:ascii="Avenir Next Regular" w:hAnsi="Avenir Next Regular" w:hint="default"/>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Fonts w:ascii="Avenir Next Regular" w:hAnsi="Avenir Next Regular"/>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finished work, having access by His Spirit to the Father where we can offer spiritual service as true, priests unto God. </w:t>
      </w:r>
    </w:p>
    <w:p>
      <w:pPr>
        <w:pStyle w:val="Body"/>
      </w:pPr>
      <w:r>
        <w:rPr>
          <w:rFonts w:ascii="Arial Unicode MS" w:cs="Arial Unicode MS" w:hAnsi="Arial Unicode MS" w:eastAsia="Arial Unicode MS"/>
          <w:b w:val="0"/>
          <w:bCs w:val="0"/>
          <w:i w:val="0"/>
          <w:iCs w:val="0"/>
        </w:rPr>
        <w:br w:type="page"/>
      </w:r>
    </w:p>
    <w:p>
      <w:pPr>
        <w:pStyle w:val="Body"/>
      </w:pPr>
      <w:r>
        <w:rPr>
          <w:b w:val="1"/>
          <w:bCs w:val="1"/>
          <w:sz w:val="32"/>
          <w:szCs w:val="32"/>
          <w:rtl w:val="0"/>
          <w:lang w:val="en-US"/>
        </w:rPr>
        <w:t>SMALL GROUP &amp; PERSONAL STUDY</w:t>
      </w:r>
    </w:p>
    <w:p>
      <w:pPr>
        <w:pStyle w:val="Body"/>
      </w:pPr>
      <w:r>
        <w:rPr>
          <w:b w:val="1"/>
          <w:bCs w:val="1"/>
          <w:sz w:val="26"/>
          <w:szCs w:val="26"/>
          <w:rtl w:val="0"/>
          <w:lang w:val="en-US"/>
        </w:rPr>
        <w:t>JOHN 4:1-42 - THE GOD WHO RECONCILES AND REDEEMS</w:t>
      </w:r>
    </w:p>
    <w:p>
      <w:pPr>
        <w:pStyle w:val="Body"/>
      </w:pPr>
    </w:p>
    <w:p>
      <w:pPr>
        <w:pStyle w:val="Body"/>
      </w:pPr>
      <w:r>
        <w:rPr>
          <w:b w:val="1"/>
          <w:bCs w:val="1"/>
          <w:rtl w:val="0"/>
          <w:lang w:val="en-US"/>
        </w:rPr>
        <w:t>SMALL GROUP DISCUSSION QUESTIONS</w:t>
      </w:r>
    </w:p>
    <w:p>
      <w:pPr>
        <w:pStyle w:val="Body"/>
      </w:pPr>
      <w:r>
        <w:rPr>
          <w:rtl w:val="0"/>
          <w:lang w:val="en-US"/>
        </w:rPr>
        <w:t>1. How does crossing racial and religious barriers shape the main message of this passage? (John 4:7-10)</w:t>
      </w:r>
    </w:p>
    <w:p>
      <w:pPr>
        <w:pStyle w:val="Body"/>
      </w:pPr>
      <w:r>
        <w:rPr>
          <w:rtl w:val="0"/>
          <w:lang w:val="en-US"/>
        </w:rPr>
        <w:t>2. Why is living water for deeper thirst important for understanding what Jesus is revealing? (John 4:10-15)</w:t>
      </w:r>
    </w:p>
    <w:p>
      <w:pPr>
        <w:pStyle w:val="Body"/>
      </w:pPr>
      <w:r>
        <w:rPr>
          <w:rtl w:val="0"/>
          <w:lang w:val="en-US"/>
        </w:rPr>
        <w:t>3. What does worship in Spirit and truth teach us about faith, discipleship, or the character of God? (John 4:21-24)</w:t>
      </w:r>
    </w:p>
    <w:p>
      <w:pPr>
        <w:pStyle w:val="Body"/>
      </w:pPr>
      <w:r>
        <w:rPr>
          <w:rtl w:val="0"/>
          <w:lang w:val="en-US"/>
        </w:rPr>
        <w:t>4. How does testimony bringing people to Jesus connect this passage to the larger story of Scripture? (John 4:28-30,39-42)</w:t>
      </w:r>
    </w:p>
    <w:p>
      <w:pPr>
        <w:pStyle w:val="Body"/>
      </w:pPr>
      <w:r>
        <w:rPr>
          <w:rtl w:val="0"/>
          <w:lang w:val="en-US"/>
        </w:rPr>
        <w:t>5. What would it look like for a group of believers to live out satisfaction in the Father's harvest together? (John 4:34-38)</w:t>
      </w:r>
    </w:p>
    <w:p>
      <w:pPr>
        <w:pStyle w:val="Body"/>
      </w:pPr>
    </w:p>
    <w:p>
      <w:pPr>
        <w:pStyle w:val="Body"/>
      </w:pPr>
      <w:r>
        <w:rPr>
          <w:b w:val="1"/>
          <w:bCs w:val="1"/>
          <w:rtl w:val="0"/>
          <w:lang w:val="en-US"/>
        </w:rPr>
        <w:t>PERSONAL REFLECTION QUESTIONS</w:t>
      </w:r>
    </w:p>
    <w:p>
      <w:pPr>
        <w:pStyle w:val="Body"/>
      </w:pPr>
      <w:r>
        <w:rPr>
          <w:rtl w:val="0"/>
          <w:lang w:val="en-US"/>
        </w:rPr>
        <w:t>1. Where do I most need to respond personally to crossing racial and religious barriers?</w:t>
      </w:r>
    </w:p>
    <w:p>
      <w:pPr>
        <w:pStyle w:val="Body"/>
      </w:pPr>
      <w:r>
        <w:rPr>
          <w:rtl w:val="0"/>
          <w:lang w:val="en-US"/>
        </w:rPr>
        <w:t>2. What assumption, fear, desire, or habit could keep me from embracing living water for deeper thirst?</w:t>
      </w:r>
    </w:p>
    <w:p>
      <w:pPr>
        <w:pStyle w:val="Body"/>
      </w:pPr>
      <w:r>
        <w:rPr>
          <w:rtl w:val="0"/>
          <w:lang w:val="en-US"/>
        </w:rPr>
        <w:t>3. How clearly is worship in Spirit and truth visible in my own life right now?</w:t>
      </w:r>
    </w:p>
    <w:p>
      <w:pPr>
        <w:pStyle w:val="Body"/>
      </w:pPr>
      <w:r>
        <w:rPr>
          <w:rtl w:val="0"/>
          <w:lang w:val="en-US"/>
        </w:rPr>
        <w:t>4. What would change this week if I took testimony bringing people to Jesus more seriously?</w:t>
      </w:r>
    </w:p>
    <w:p>
      <w:pPr>
        <w:pStyle w:val="Body"/>
      </w:pPr>
      <w:r>
        <w:rPr>
          <w:rtl w:val="0"/>
          <w:lang w:val="en-US"/>
        </w:rPr>
        <w:t>5. What specific step can I take to grow in satisfaction in the Father's harvest?</w:t>
      </w:r>
    </w:p>
    <w:p>
      <w:pPr>
        <w:pStyle w:val="Body"/>
      </w:pPr>
    </w:p>
    <w:p>
      <w:pPr>
        <w:pStyle w:val="Body"/>
      </w:pPr>
      <w:r>
        <w:rPr>
          <w:b w:val="1"/>
          <w:bCs w:val="1"/>
          <w:rtl w:val="0"/>
          <w:lang w:val="en-US"/>
        </w:rPr>
        <w:t>APPLICATION POINTS</w:t>
      </w:r>
    </w:p>
    <w:p>
      <w:pPr>
        <w:pStyle w:val="Body"/>
      </w:pPr>
      <w:r>
        <w:rPr>
          <w:b w:val="1"/>
          <w:bCs w:val="1"/>
          <w:rtl w:val="0"/>
          <w:lang w:val="en-US"/>
        </w:rPr>
        <w:t xml:space="preserve">1. Build your life around crossing racial and religious barriers. </w:t>
      </w:r>
      <w:r>
        <w:rPr>
          <w:rtl w:val="0"/>
        </w:rPr>
        <w:t>John 4:7-10</w:t>
      </w:r>
    </w:p>
    <w:p>
      <w:pPr>
        <w:pStyle w:val="Body"/>
      </w:pPr>
      <w:r>
        <w:rPr>
          <w:b w:val="1"/>
          <w:bCs w:val="1"/>
          <w:rtl w:val="0"/>
          <w:lang w:val="en-US"/>
        </w:rPr>
        <w:t xml:space="preserve">2. Practice living water for deeper thirst. </w:t>
      </w:r>
      <w:r>
        <w:rPr>
          <w:rtl w:val="0"/>
        </w:rPr>
        <w:t>John 4:10-15</w:t>
      </w:r>
    </w:p>
    <w:p>
      <w:pPr>
        <w:pStyle w:val="Body"/>
      </w:pPr>
      <w:r>
        <w:rPr>
          <w:b w:val="1"/>
          <w:bCs w:val="1"/>
          <w:rtl w:val="0"/>
          <w:lang w:val="en-US"/>
        </w:rPr>
        <w:t xml:space="preserve">3. Respond faithfully to worship in Spirit and truth. </w:t>
      </w:r>
      <w:r>
        <w:rPr>
          <w:rtl w:val="0"/>
          <w:lang w:val="de-DE"/>
        </w:rPr>
        <w:t>John 4:21-24</w:t>
      </w:r>
    </w:p>
    <w:p>
      <w:pPr>
        <w:pStyle w:val="Body"/>
      </w:pPr>
      <w:r>
        <w:rPr>
          <w:b w:val="1"/>
          <w:bCs w:val="1"/>
          <w:rtl w:val="0"/>
          <w:lang w:val="en-US"/>
        </w:rPr>
        <w:t xml:space="preserve">4. Keep returning to testimony bringing people to Jesus. </w:t>
      </w:r>
      <w:r>
        <w:rPr>
          <w:rtl w:val="0"/>
          <w:lang w:val="de-DE"/>
        </w:rPr>
        <w:t>John 4:28-30,39-42</w:t>
      </w:r>
    </w:p>
    <w:p>
      <w:pPr>
        <w:pStyle w:val="Body"/>
      </w:pPr>
      <w:r>
        <w:rPr>
          <w:b w:val="1"/>
          <w:bCs w:val="1"/>
          <w:rtl w:val="0"/>
          <w:lang w:val="en-US"/>
        </w:rPr>
        <w:t xml:space="preserve">5. Let your choices reflect satisfaction in the Father's harvest. </w:t>
      </w:r>
      <w:r>
        <w:rPr>
          <w:rtl w:val="0"/>
        </w:rPr>
        <w:t>John 4:34-38</w:t>
      </w:r>
    </w:p>
    <w:p>
      <w:pPr>
        <w:pStyle w:val="Body"/>
      </w:pPr>
    </w:p>
    <w:p>
      <w:pPr>
        <w:pStyle w:val="Body"/>
      </w:pPr>
      <w:r>
        <w:rPr>
          <w:b w:val="1"/>
          <w:bCs w:val="1"/>
          <w:rtl w:val="0"/>
          <w:lang w:val="de-DE"/>
        </w:rPr>
        <w:t>CROSS-REFERENCE PASSAGES</w:t>
      </w:r>
    </w:p>
    <w:p>
      <w:pPr>
        <w:pStyle w:val="Body"/>
      </w:pPr>
      <w:r>
        <w:rPr>
          <w:b w:val="1"/>
          <w:bCs w:val="1"/>
          <w:rtl w:val="0"/>
        </w:rPr>
        <w:t xml:space="preserve">1. John 4:10-15 - </w:t>
      </w:r>
      <w:r>
        <w:rPr>
          <w:rtl w:val="0"/>
          <w:lang w:val="en-US"/>
        </w:rPr>
        <w:t>This passage reinforces the central biblical image or argument and is useful for deeper group study.</w:t>
      </w:r>
    </w:p>
    <w:p>
      <w:pPr>
        <w:pStyle w:val="Body"/>
      </w:pPr>
      <w:r>
        <w:rPr>
          <w:b w:val="1"/>
          <w:bCs w:val="1"/>
          <w:rtl w:val="0"/>
        </w:rPr>
        <w:t xml:space="preserve">2. John 4:21-24 - </w:t>
      </w:r>
      <w:r>
        <w:rPr>
          <w:rtl w:val="0"/>
          <w:lang w:val="en-US"/>
        </w:rPr>
        <w:t>This passage develops the same theme from another angle and is useful for deeper group study.</w:t>
      </w:r>
    </w:p>
    <w:p>
      <w:pPr>
        <w:pStyle w:val="Body"/>
      </w:pPr>
      <w:r>
        <w:rPr>
          <w:b w:val="1"/>
          <w:bCs w:val="1"/>
          <w:rtl w:val="0"/>
        </w:rPr>
        <w:t xml:space="preserve">3. John 4:28-30,39-42 - </w:t>
      </w:r>
      <w:r>
        <w:rPr>
          <w:rtl w:val="0"/>
          <w:lang w:val="en-US"/>
        </w:rPr>
        <w:t>This passage connects the passage to the wider biblical storyline and is useful for deeper group study.</w:t>
      </w:r>
    </w:p>
    <w:p>
      <w:pPr>
        <w:pStyle w:val="Body"/>
      </w:pPr>
      <w:r>
        <w:rPr>
          <w:b w:val="1"/>
          <w:bCs w:val="1"/>
          <w:rtl w:val="0"/>
          <w:lang w:val="it-IT"/>
        </w:rPr>
        <w:t xml:space="preserve">4. John 4:34-38 - </w:t>
      </w:r>
      <w:r>
        <w:rPr>
          <w:rtl w:val="0"/>
          <w:lang w:val="en-US"/>
        </w:rPr>
        <w:t>This passage helps translate the theme into faith and discipleship and is useful for deeper group study.</w:t>
      </w:r>
    </w:p>
    <w:p>
      <w:pPr>
        <w:pStyle w:val="Body"/>
      </w:pPr>
      <w:r>
        <w:rPr>
          <w:b w:val="1"/>
          <w:bCs w:val="1"/>
          <w:rtl w:val="0"/>
        </w:rPr>
        <w:t xml:space="preserve">5. John 4:7-10 - </w:t>
      </w:r>
      <w:r>
        <w:rPr>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numbering" w:styleId="Dash">
    <w:name w:val="Dash"/>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