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John 12:36-50 - The Arm of Yahweh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0"/>
          <w:bCs w:val="0"/>
          <w:i w:val="1"/>
          <w:iCs w:val="1"/>
          <w:u w:val="none"/>
        </w:rPr>
      </w:pPr>
      <w:r>
        <w:rPr>
          <w:rFonts w:ascii="Avenir Next Regular" w:hAnsi="Avenir Next Regular"/>
          <w:b w:val="1"/>
          <w:bCs w:val="1"/>
          <w:u w:val="single"/>
          <w:rtl w:val="0"/>
          <w:lang w:val="en-US"/>
        </w:rPr>
        <w:t xml:space="preserve">Context: </w:t>
      </w:r>
      <w:r>
        <w:rPr>
          <w:rFonts w:ascii="Avenir Next Regular" w:hAnsi="Avenir Next Regular"/>
          <w:b w:val="0"/>
          <w:bCs w:val="0"/>
          <w:i w:val="1"/>
          <w:iCs w:val="1"/>
          <w:u w:val="none"/>
          <w:rtl w:val="0"/>
          <w:lang w:val="en-US"/>
        </w:rPr>
        <w:t xml:space="preserve">Jesus raised Lazarus and religious leaders view both of them as a threat to national security. Lazarus and his sisters hosted Jesus and his disciples and Mary broke open an expensive vessel to anoint Jesus for His burial. Judas voice his frustration because he loved money and Jesus defends Mary. </w:t>
      </w:r>
    </w:p>
    <w:p>
      <w:pPr>
        <w:pStyle w:val="Body"/>
        <w:rPr>
          <w:rFonts w:ascii="Avenir Next Regular" w:cs="Avenir Next Regular" w:hAnsi="Avenir Next Regular" w:eastAsia="Avenir Next Regular"/>
          <w:b w:val="0"/>
          <w:bCs w:val="0"/>
          <w:i w:val="1"/>
          <w:iCs w:val="1"/>
          <w:u w:val="none"/>
        </w:rPr>
      </w:pPr>
    </w:p>
    <w:p>
      <w:pPr>
        <w:pStyle w:val="Body"/>
        <w:rPr>
          <w:rFonts w:ascii="Avenir Next Regular" w:cs="Avenir Next Regular" w:hAnsi="Avenir Next Regular" w:eastAsia="Avenir Next Regular"/>
          <w:b w:val="0"/>
          <w:bCs w:val="0"/>
          <w:i w:val="1"/>
          <w:iCs w:val="1"/>
          <w:u w:val="none"/>
        </w:rPr>
      </w:pPr>
      <w:r>
        <w:rPr>
          <w:rFonts w:ascii="Avenir Next Regular" w:hAnsi="Avenir Next Regular"/>
          <w:b w:val="0"/>
          <w:bCs w:val="0"/>
          <w:i w:val="1"/>
          <w:iCs w:val="1"/>
          <w:u w:val="none"/>
          <w:rtl w:val="0"/>
          <w:lang w:val="en-US"/>
        </w:rPr>
        <w:t>Judas goes to the religious leaders to betray Jesus to them and now Jesus is heading into Jerusalem to face the powers of darkness head on by His cross. He and all Jerusalem are preparing for Passover, while some Greeks seek out Jesus. And, after all of HIs signs and miracles, they still don</w:t>
      </w:r>
      <w:r>
        <w:rPr>
          <w:rFonts w:ascii="Avenir Next Regular" w:hAnsi="Avenir Next Regular" w:hint="default"/>
          <w:b w:val="0"/>
          <w:bCs w:val="0"/>
          <w:i w:val="1"/>
          <w:iCs w:val="1"/>
          <w:u w:val="none"/>
          <w:rtl w:val="0"/>
          <w:lang w:val="en-US"/>
        </w:rPr>
        <w:t>’</w:t>
      </w:r>
      <w:r>
        <w:rPr>
          <w:rFonts w:ascii="Avenir Next Regular" w:hAnsi="Avenir Next Regular"/>
          <w:b w:val="0"/>
          <w:bCs w:val="0"/>
          <w:i w:val="1"/>
          <w:iCs w:val="1"/>
          <w:u w:val="none"/>
          <w:rtl w:val="0"/>
          <w:lang w:val="en-US"/>
        </w:rPr>
        <w:t>t believe in Him, though there is a remnant.</w:t>
      </w:r>
    </w:p>
    <w:p>
      <w:pPr>
        <w:pStyle w:val="Body"/>
        <w:rPr>
          <w:rFonts w:ascii="Avenir Next Regular" w:cs="Avenir Next Regular" w:hAnsi="Avenir Next Regular" w:eastAsia="Avenir Next Regular"/>
          <w:b w:val="0"/>
          <w:bCs w:val="0"/>
          <w:i w:val="1"/>
          <w:iCs w:val="1"/>
          <w:u w:val="none"/>
        </w:rPr>
      </w:pPr>
    </w:p>
    <w:p>
      <w:pPr>
        <w:pStyle w:val="Body"/>
        <w:rPr>
          <w:rFonts w:ascii="Avenir Next Regular" w:cs="Avenir Next Regular" w:hAnsi="Avenir Next Regular" w:eastAsia="Avenir Next Regular"/>
          <w:b w:val="0"/>
          <w:bCs w:val="0"/>
          <w:i w:val="1"/>
          <w:iCs w:val="1"/>
          <w:u w:val="none"/>
        </w:rPr>
      </w:pPr>
      <w:r>
        <w:rPr>
          <w:rFonts w:ascii="Avenir Next Regular" w:hAnsi="Avenir Next Regular"/>
          <w:b w:val="1"/>
          <w:bCs w:val="1"/>
          <w:i w:val="1"/>
          <w:iCs w:val="1"/>
          <w:u w:val="single"/>
          <w:rtl w:val="0"/>
          <w:lang w:val="en-US"/>
        </w:rPr>
        <w:t>Main Point:</w:t>
      </w:r>
      <w:r>
        <w:rPr>
          <w:rFonts w:ascii="Avenir Next Regular" w:hAnsi="Avenir Next Regular"/>
          <w:b w:val="1"/>
          <w:bCs w:val="1"/>
          <w:i w:val="1"/>
          <w:iCs w:val="1"/>
          <w:u w:val="single"/>
          <w:rtl w:val="0"/>
          <w:lang w:val="en-US"/>
        </w:rPr>
        <w:t xml:space="preserve"> </w:t>
      </w:r>
      <w:r>
        <w:rPr>
          <w:rFonts w:ascii="Avenir Next Regular" w:hAnsi="Avenir Next Regular"/>
          <w:b w:val="0"/>
          <w:bCs w:val="0"/>
          <w:i w:val="1"/>
          <w:iCs w:val="1"/>
          <w:u w:val="none"/>
          <w:rtl w:val="0"/>
          <w:lang w:val="en-US"/>
        </w:rPr>
        <w:t>Some believe in Jesus, while some don</w:t>
      </w:r>
      <w:r>
        <w:rPr>
          <w:rFonts w:ascii="Avenir Next Regular" w:hAnsi="Avenir Next Regular" w:hint="default"/>
          <w:b w:val="0"/>
          <w:bCs w:val="0"/>
          <w:i w:val="1"/>
          <w:iCs w:val="1"/>
          <w:u w:val="none"/>
          <w:rtl w:val="0"/>
          <w:lang w:val="en-US"/>
        </w:rPr>
        <w:t>’</w:t>
      </w:r>
      <w:r>
        <w:rPr>
          <w:rFonts w:ascii="Avenir Next Regular" w:hAnsi="Avenir Next Regular"/>
          <w:b w:val="0"/>
          <w:bCs w:val="0"/>
          <w:i w:val="1"/>
          <w:iCs w:val="1"/>
          <w:u w:val="none"/>
          <w:rtl w:val="0"/>
          <w:lang w:val="en-US"/>
        </w:rPr>
        <w:t>t. Everyone sees the light of God, but some reject Him, His words, and His father, while some become sons of light.</w:t>
      </w:r>
    </w:p>
    <w:p>
      <w:pPr>
        <w:pStyle w:val="Body"/>
        <w:rPr>
          <w:rFonts w:ascii="Avenir Next Regular" w:cs="Avenir Next Regular" w:hAnsi="Avenir Next Regular" w:eastAsia="Avenir Next Regular"/>
          <w:b w:val="0"/>
          <w:bCs w:val="0"/>
          <w:i w:val="1"/>
          <w:iCs w:val="1"/>
          <w:u w:val="none"/>
        </w:rPr>
      </w:pPr>
    </w:p>
    <w:p>
      <w:pPr>
        <w:pStyle w:val="Body"/>
        <w:rPr>
          <w:rFonts w:ascii="Avenir Next Regular" w:cs="Avenir Next Regular" w:hAnsi="Avenir Next Regular" w:eastAsia="Avenir Next Regular"/>
          <w:b w:val="0"/>
          <w:bCs w:val="0"/>
          <w:u w:val="none"/>
        </w:rPr>
      </w:pPr>
      <w:r>
        <w:rPr>
          <w:rFonts w:ascii="Avenir Next Regular" w:hAnsi="Avenir Next Regular"/>
          <w:b w:val="1"/>
          <w:bCs w:val="1"/>
          <w:u w:val="single"/>
          <w:rtl w:val="0"/>
          <w:lang w:val="en-US"/>
        </w:rPr>
        <w:t>Main Ideas:</w:t>
      </w:r>
    </w:p>
    <w:p>
      <w:pPr>
        <w:pStyle w:val="Body"/>
        <w:numPr>
          <w:ilvl w:val="0"/>
          <w:numId w:val="2"/>
        </w:numPr>
        <w:rPr>
          <w:rFonts w:ascii="Avenir Next Regular" w:hAnsi="Avenir Next Regular"/>
          <w:b w:val="1"/>
          <w:bCs w:val="1"/>
          <w:u w:val="single"/>
          <w:lang w:val="en-US"/>
        </w:rPr>
      </w:pPr>
      <w:r>
        <w:rPr>
          <w:rFonts w:ascii="Avenir Next Regular" w:hAnsi="Avenir Next Regular"/>
          <w:b w:val="0"/>
          <w:bCs w:val="0"/>
          <w:u w:val="none"/>
          <w:rtl w:val="0"/>
          <w:lang w:val="en-US"/>
        </w:rPr>
        <w:t>Jesus welcomed as the King and Son of David</w:t>
      </w:r>
    </w:p>
    <w:p>
      <w:pPr>
        <w:pStyle w:val="Body"/>
        <w:numPr>
          <w:ilvl w:val="0"/>
          <w:numId w:val="2"/>
        </w:numPr>
        <w:rPr>
          <w:rFonts w:ascii="Avenir Next Regular" w:hAnsi="Avenir Next Regular"/>
          <w:b w:val="1"/>
          <w:bCs w:val="1"/>
          <w:u w:val="single"/>
          <w:lang w:val="en-US"/>
        </w:rPr>
      </w:pPr>
      <w:r>
        <w:rPr>
          <w:rFonts w:ascii="Avenir Next Regular" w:hAnsi="Avenir Next Regular"/>
          <w:b w:val="0"/>
          <w:bCs w:val="0"/>
          <w:u w:val="none"/>
          <w:rtl w:val="0"/>
          <w:lang w:val="en-US"/>
        </w:rPr>
        <w:t xml:space="preserve">Jealous, fearful religious leaders reject Jesus </w:t>
      </w:r>
    </w:p>
    <w:p>
      <w:pPr>
        <w:pStyle w:val="Body"/>
        <w:numPr>
          <w:ilvl w:val="0"/>
          <w:numId w:val="2"/>
        </w:numPr>
        <w:rPr>
          <w:rFonts w:ascii="Avenir Next Regular" w:hAnsi="Avenir Next Regular"/>
          <w:b w:val="1"/>
          <w:bCs w:val="1"/>
          <w:u w:val="single"/>
          <w:lang w:val="en-US"/>
        </w:rPr>
      </w:pPr>
      <w:r>
        <w:rPr>
          <w:rFonts w:ascii="Avenir Next Regular" w:hAnsi="Avenir Next Regular"/>
          <w:b w:val="0"/>
          <w:bCs w:val="0"/>
          <w:u w:val="none"/>
          <w:rtl w:val="0"/>
          <w:lang w:val="en-US"/>
        </w:rPr>
        <w:t>Jesus is going into Jerusalem to be glorified through His death and resurrection</w:t>
      </w:r>
    </w:p>
    <w:p>
      <w:pPr>
        <w:pStyle w:val="Body"/>
        <w:numPr>
          <w:ilvl w:val="0"/>
          <w:numId w:val="2"/>
        </w:numPr>
        <w:rPr>
          <w:rFonts w:ascii="Avenir Next Regular" w:hAnsi="Avenir Next Regular"/>
          <w:b w:val="1"/>
          <w:bCs w:val="1"/>
          <w:u w:val="single"/>
          <w:lang w:val="en-US"/>
        </w:rPr>
      </w:pPr>
      <w:r>
        <w:rPr>
          <w:rFonts w:ascii="Avenir Next Regular" w:hAnsi="Avenir Next Regular"/>
          <w:b w:val="0"/>
          <w:bCs w:val="0"/>
          <w:u w:val="none"/>
          <w:rtl w:val="0"/>
          <w:lang w:val="en-US"/>
        </w:rPr>
        <w:t>The light of God is going into the ground to bear fruit of more children of light</w:t>
      </w:r>
    </w:p>
    <w:p>
      <w:pPr>
        <w:pStyle w:val="Body"/>
        <w:numPr>
          <w:ilvl w:val="0"/>
          <w:numId w:val="2"/>
        </w:numPr>
        <w:rPr>
          <w:rFonts w:ascii="Avenir Next Regular" w:hAnsi="Avenir Next Regular"/>
          <w:b w:val="1"/>
          <w:bCs w:val="1"/>
          <w:u w:val="single"/>
          <w:lang w:val="en-US"/>
        </w:rPr>
      </w:pPr>
      <w:r>
        <w:rPr>
          <w:rFonts w:ascii="Avenir Next Regular" w:hAnsi="Avenir Next Regular"/>
          <w:b w:val="0"/>
          <w:bCs w:val="0"/>
          <w:u w:val="none"/>
          <w:rtl w:val="0"/>
          <w:lang w:val="en-US"/>
        </w:rPr>
        <w:t>Darkness overtakes you because of unbelief or you become sons of light</w:t>
      </w:r>
    </w:p>
    <w:p>
      <w:pPr>
        <w:pStyle w:val="Body"/>
        <w:numPr>
          <w:ilvl w:val="0"/>
          <w:numId w:val="2"/>
        </w:numPr>
        <w:rPr>
          <w:rFonts w:ascii="Avenir Next Regular" w:hAnsi="Avenir Next Regular"/>
          <w:b w:val="1"/>
          <w:bCs w:val="1"/>
          <w:u w:val="single"/>
          <w:lang w:val="en-US"/>
        </w:rPr>
      </w:pPr>
      <w:r>
        <w:rPr>
          <w:rFonts w:ascii="Avenir Next Regular" w:hAnsi="Avenir Next Regular"/>
          <w:b w:val="0"/>
          <w:bCs w:val="0"/>
          <w:u w:val="none"/>
          <w:rtl w:val="0"/>
          <w:lang w:val="en-US"/>
        </w:rPr>
        <w:t>Hearing and seeing the arm of God</w:t>
      </w:r>
    </w:p>
    <w:p>
      <w:pPr>
        <w:pStyle w:val="Body"/>
        <w:numPr>
          <w:ilvl w:val="0"/>
          <w:numId w:val="2"/>
        </w:numPr>
        <w:rPr>
          <w:rFonts w:ascii="Avenir Next Regular" w:hAnsi="Avenir Next Regular"/>
          <w:b w:val="1"/>
          <w:bCs w:val="1"/>
          <w:u w:val="single"/>
          <w:lang w:val="en-US"/>
        </w:rPr>
      </w:pPr>
      <w:r>
        <w:rPr>
          <w:rFonts w:ascii="Avenir Next Regular" w:hAnsi="Avenir Next Regular"/>
          <w:b w:val="0"/>
          <w:bCs w:val="0"/>
          <w:u w:val="none"/>
          <w:rtl w:val="0"/>
          <w:lang w:val="en-US"/>
        </w:rPr>
        <w:t>Blind eyes, deaf ears, and misunderstanding hearts</w:t>
      </w:r>
    </w:p>
    <w:p>
      <w:pPr>
        <w:pStyle w:val="Body"/>
        <w:numPr>
          <w:ilvl w:val="0"/>
          <w:numId w:val="2"/>
        </w:numPr>
        <w:rPr>
          <w:rFonts w:ascii="Avenir Next Regular" w:hAnsi="Avenir Next Regular"/>
          <w:b w:val="1"/>
          <w:bCs w:val="1"/>
          <w:u w:val="single"/>
          <w:lang w:val="en-US"/>
        </w:rPr>
      </w:pPr>
      <w:r>
        <w:rPr>
          <w:rFonts w:ascii="Avenir Next Regular" w:hAnsi="Avenir Next Regular"/>
          <w:b w:val="0"/>
          <w:bCs w:val="0"/>
          <w:u w:val="none"/>
          <w:rtl w:val="0"/>
          <w:lang w:val="en-US"/>
        </w:rPr>
        <w:t>Seeing Jesus</w:t>
      </w:r>
      <w:r>
        <w:rPr>
          <w:rFonts w:ascii="Avenir Next Regular" w:hAnsi="Avenir Next Regular" w:hint="default"/>
          <w:b w:val="0"/>
          <w:bCs w:val="0"/>
          <w:u w:val="none"/>
          <w:rtl w:val="0"/>
          <w:lang w:val="en-US"/>
        </w:rPr>
        <w:t xml:space="preserve">’ </w:t>
      </w:r>
      <w:r>
        <w:rPr>
          <w:rFonts w:ascii="Avenir Next Regular" w:hAnsi="Avenir Next Regular"/>
          <w:b w:val="0"/>
          <w:bCs w:val="0"/>
          <w:u w:val="none"/>
          <w:rtl w:val="0"/>
          <w:lang w:val="en-US"/>
        </w:rPr>
        <w:t>glory vs. man loving self-glory</w:t>
      </w:r>
    </w:p>
    <w:p>
      <w:pPr>
        <w:pStyle w:val="Body"/>
        <w:numPr>
          <w:ilvl w:val="0"/>
          <w:numId w:val="2"/>
        </w:numPr>
        <w:rPr>
          <w:rFonts w:ascii="Avenir Next Regular" w:hAnsi="Avenir Next Regular"/>
          <w:b w:val="1"/>
          <w:bCs w:val="1"/>
          <w:u w:val="single"/>
          <w:lang w:val="en-US"/>
        </w:rPr>
      </w:pPr>
      <w:r>
        <w:rPr>
          <w:rFonts w:ascii="Avenir Next Regular" w:hAnsi="Avenir Next Regular"/>
          <w:b w:val="0"/>
          <w:bCs w:val="0"/>
          <w:u w:val="none"/>
          <w:rtl w:val="0"/>
          <w:lang w:val="en-US"/>
        </w:rPr>
        <w:t>Jesus saves the world not condemns it: calls people out of darkness into light</w:t>
      </w:r>
    </w:p>
    <w:p>
      <w:pPr>
        <w:pStyle w:val="Body"/>
        <w:numPr>
          <w:ilvl w:val="0"/>
          <w:numId w:val="2"/>
        </w:numPr>
        <w:rPr>
          <w:rFonts w:ascii="Avenir Next Regular" w:hAnsi="Avenir Next Regular"/>
          <w:b w:val="1"/>
          <w:bCs w:val="1"/>
          <w:u w:val="single"/>
          <w:lang w:val="en-US"/>
        </w:rPr>
      </w:pPr>
      <w:r>
        <w:rPr>
          <w:rFonts w:ascii="Avenir Next Regular" w:hAnsi="Avenir Next Regular"/>
          <w:b w:val="0"/>
          <w:bCs w:val="0"/>
          <w:u w:val="none"/>
          <w:rtl w:val="0"/>
          <w:lang w:val="en-US"/>
        </w:rPr>
        <w:t>Father commands Jesus what to say and speak (eternal life) to give to others</w:t>
      </w:r>
    </w:p>
    <w:p>
      <w:pPr>
        <w:pStyle w:val="Body"/>
        <w:rPr>
          <w:rFonts w:ascii="Avenir Next Regular" w:cs="Avenir Next Regular" w:hAnsi="Avenir Next Regular" w:eastAsia="Avenir Next Regular"/>
          <w:b w:val="0"/>
          <w:bCs w:val="0"/>
          <w:u w:val="none"/>
        </w:rPr>
      </w:pPr>
    </w:p>
    <w:p>
      <w:pPr>
        <w:pStyle w:val="Body"/>
        <w:rPr>
          <w:rFonts w:ascii="Avenir Next Regular" w:cs="Avenir Next Regular" w:hAnsi="Avenir Next Regular" w:eastAsia="Avenir Next Regular"/>
          <w:b w:val="0"/>
          <w:bCs w:val="0"/>
          <w:i w:val="1"/>
          <w:iCs w:val="1"/>
          <w:u w:val="single"/>
        </w:rPr>
      </w:pPr>
      <w:r>
        <w:rPr>
          <w:rFonts w:ascii="Avenir Next Regular" w:hAnsi="Avenir Next Regular"/>
          <w:b w:val="0"/>
          <w:bCs w:val="0"/>
          <w:i w:val="1"/>
          <w:iCs w:val="1"/>
          <w:u w:val="single"/>
          <w:rtl w:val="0"/>
          <w:lang w:val="en-US"/>
        </w:rPr>
        <w:t>To make sense of these things, John references Isaiah 53 and Isaiah 6 together.</w:t>
      </w:r>
    </w:p>
    <w:p>
      <w:pPr>
        <w:pStyle w:val="Body"/>
        <w:rPr>
          <w:rFonts w:ascii="Avenir Next Regular" w:cs="Avenir Next Regular" w:hAnsi="Avenir Next Regular" w:eastAsia="Avenir Next Regular"/>
          <w:b w:val="0"/>
          <w:bCs w:val="0"/>
          <w:i w:val="1"/>
          <w:iCs w:val="1"/>
          <w:u w:val="single"/>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suffering servant represents:</w:t>
      </w:r>
    </w:p>
    <w:p>
      <w:pPr>
        <w:pStyle w:val="Body"/>
        <w:numPr>
          <w:ilvl w:val="0"/>
          <w:numId w:val="4"/>
        </w:numPr>
        <w:rPr>
          <w:rFonts w:ascii="Avenir Next Regular" w:hAnsi="Avenir Next Regular"/>
          <w:b w:val="1"/>
          <w:bCs w:val="1"/>
          <w:lang w:val="en-US"/>
        </w:rPr>
      </w:pPr>
      <w:r>
        <w:rPr>
          <w:rFonts w:ascii="Avenir Next Regular" w:hAnsi="Avenir Next Regular"/>
          <w:b w:val="0"/>
          <w:bCs w:val="0"/>
          <w:rtl w:val="0"/>
          <w:lang w:val="en-US"/>
        </w:rPr>
        <w:t>Jesus as the perfect human, Israelite, prophet, redeemer, son of God, Messiah</w:t>
      </w:r>
    </w:p>
    <w:p>
      <w:pPr>
        <w:pStyle w:val="Body"/>
        <w:numPr>
          <w:ilvl w:val="0"/>
          <w:numId w:val="4"/>
        </w:numPr>
        <w:rPr>
          <w:rFonts w:ascii="Avenir Next Regular" w:hAnsi="Avenir Next Regular"/>
          <w:b w:val="1"/>
          <w:bCs w:val="1"/>
          <w:lang w:val="en-US"/>
        </w:rPr>
      </w:pPr>
      <w:r>
        <w:rPr>
          <w:rFonts w:ascii="Avenir Next Regular" w:hAnsi="Avenir Next Regular"/>
          <w:b w:val="0"/>
          <w:bCs w:val="0"/>
          <w:rtl w:val="0"/>
          <w:lang w:val="en-US"/>
        </w:rPr>
        <w:t>Israel as a nation</w:t>
      </w:r>
    </w:p>
    <w:p>
      <w:pPr>
        <w:pStyle w:val="Body"/>
        <w:numPr>
          <w:ilvl w:val="0"/>
          <w:numId w:val="4"/>
        </w:numPr>
        <w:rPr>
          <w:rFonts w:ascii="Avenir Next Regular" w:hAnsi="Avenir Next Regular"/>
          <w:b w:val="1"/>
          <w:bCs w:val="1"/>
          <w:lang w:val="en-US"/>
        </w:rPr>
      </w:pPr>
      <w:r>
        <w:rPr>
          <w:rFonts w:ascii="Avenir Next Regular" w:hAnsi="Avenir Next Regular"/>
          <w:b w:val="0"/>
          <w:bCs w:val="0"/>
          <w:rtl w:val="0"/>
          <w:lang w:val="en-US"/>
        </w:rPr>
        <w:t>Isaiah as a prophet</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38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who has the arm of The Lord been revealed</w:t>
      </w:r>
      <w:r>
        <w:rPr>
          <w:rFonts w:ascii="Avenir Next Regular" w:hAnsi="Avenir Next Regular" w:hint="default"/>
          <w:b w:val="1"/>
          <w:bCs w:val="1"/>
          <w:u w:val="single"/>
          <w:rtl w:val="0"/>
          <w:lang w:val="en-US"/>
        </w:rPr>
        <w:t>”</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Its as though, Isaiah is sent as one testifying to what he has heard and revealing the arm of Yahweh, and the arm of the Lord = Jesus. In this sense, Isaiah is like a shadow of Christ</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So, who has God</w:t>
      </w:r>
      <w:r>
        <w:rPr>
          <w:rFonts w:ascii="Avenir Next Regular" w:hAnsi="Avenir Next Regular" w:hint="default"/>
          <w:b w:val="0"/>
          <w:bCs w:val="0"/>
          <w:rtl w:val="0"/>
          <w:lang w:val="en-US"/>
        </w:rPr>
        <w:t>’</w:t>
      </w:r>
      <w:r>
        <w:rPr>
          <w:rFonts w:ascii="Avenir Next Regular" w:hAnsi="Avenir Next Regular"/>
          <w:b w:val="0"/>
          <w:bCs w:val="0"/>
          <w:rtl w:val="0"/>
          <w:lang w:val="en-US"/>
        </w:rPr>
        <w:t xml:space="preserve">s arm been revealed? All Israel has SEEN Him, but not all PERCEIVE Him. </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In one sense, He</w:t>
      </w:r>
      <w:r>
        <w:rPr>
          <w:rFonts w:ascii="Avenir Next Regular" w:hAnsi="Avenir Next Regular" w:hint="default"/>
          <w:b w:val="0"/>
          <w:bCs w:val="0"/>
          <w:rtl w:val="0"/>
          <w:lang w:val="en-US"/>
        </w:rPr>
        <w:t>’</w:t>
      </w:r>
      <w:r>
        <w:rPr>
          <w:rFonts w:ascii="Avenir Next Regular" w:hAnsi="Avenir Next Regular"/>
          <w:b w:val="0"/>
          <w:bCs w:val="0"/>
          <w:rtl w:val="0"/>
          <w:lang w:val="en-US"/>
        </w:rPr>
        <w:t>s been manifest to all people, but He</w:t>
      </w:r>
      <w:r>
        <w:rPr>
          <w:rFonts w:ascii="Avenir Next Regular" w:hAnsi="Avenir Next Regular" w:hint="default"/>
          <w:b w:val="0"/>
          <w:bCs w:val="0"/>
          <w:rtl w:val="0"/>
          <w:lang w:val="en-US"/>
        </w:rPr>
        <w:t>’</w:t>
      </w:r>
      <w:r>
        <w:rPr>
          <w:rFonts w:ascii="Avenir Next Regular" w:hAnsi="Avenir Next Regular"/>
          <w:b w:val="0"/>
          <w:bCs w:val="0"/>
          <w:rtl w:val="0"/>
          <w:lang w:val="en-US"/>
        </w:rPr>
        <w:t>s only been revealed as God</w:t>
      </w:r>
      <w:r>
        <w:rPr>
          <w:rFonts w:ascii="Avenir Next Regular" w:hAnsi="Avenir Next Regular" w:hint="default"/>
          <w:b w:val="0"/>
          <w:bCs w:val="0"/>
          <w:rtl w:val="0"/>
          <w:lang w:val="en-US"/>
        </w:rPr>
        <w:t>’</w:t>
      </w:r>
      <w:r>
        <w:rPr>
          <w:rFonts w:ascii="Avenir Next Regular" w:hAnsi="Avenir Next Regular"/>
          <w:b w:val="0"/>
          <w:bCs w:val="0"/>
          <w:rtl w:val="0"/>
          <w:lang w:val="en-US"/>
        </w:rPr>
        <w:t>s son to the hearts of those who believe (who have been seeking, listening, learning from the Father)</w:t>
      </w:r>
    </w:p>
    <w:p>
      <w:pPr>
        <w:pStyle w:val="Body"/>
        <w:jc w:val="left"/>
        <w:rPr>
          <w:rFonts w:ascii="Avenir Next Regular" w:cs="Avenir Next Regular" w:hAnsi="Avenir Next Regular" w:eastAsia="Avenir Next Regular"/>
          <w:u w:val="single"/>
        </w:rPr>
      </w:pPr>
    </w:p>
    <w:p>
      <w:pPr>
        <w:pStyle w:val="Body"/>
        <w:jc w:val="left"/>
        <w:rPr>
          <w:rFonts w:ascii="Avenir Next Regular" w:cs="Avenir Next Regular" w:hAnsi="Avenir Next Regular" w:eastAsia="Avenir Next Regular"/>
          <w:u w:val="single"/>
        </w:rPr>
      </w:pPr>
      <w:r>
        <w:rPr>
          <w:rFonts w:ascii="Avenir Next Regular" w:hAnsi="Avenir Next Regular"/>
          <w:u w:val="single"/>
          <w:rtl w:val="0"/>
          <w:lang w:val="en-US"/>
        </w:rPr>
        <w:t>There is an answer to this question. Its those who God</w:t>
      </w:r>
      <w:r>
        <w:rPr>
          <w:rFonts w:ascii="Avenir Next Regular" w:hAnsi="Avenir Next Regular"/>
          <w:u w:val="single"/>
          <w:rtl w:val="0"/>
          <w:lang w:val="en-US"/>
        </w:rPr>
        <w:t xml:space="preserve"> give</w:t>
      </w:r>
      <w:r>
        <w:rPr>
          <w:rFonts w:ascii="Avenir Next Regular" w:hAnsi="Avenir Next Regular"/>
          <w:u w:val="single"/>
          <w:rtl w:val="0"/>
          <w:lang w:val="en-US"/>
        </w:rPr>
        <w:t>s</w:t>
      </w:r>
      <w:r>
        <w:rPr>
          <w:rFonts w:ascii="Avenir Next Regular" w:hAnsi="Avenir Next Regular"/>
          <w:u w:val="single"/>
          <w:rtl w:val="0"/>
          <w:lang w:val="sv-SE"/>
        </w:rPr>
        <w:t xml:space="preserve"> to Jesus</w:t>
      </w:r>
      <w:r>
        <w:rPr>
          <w:rFonts w:ascii="Avenir Next Regular" w:hAnsi="Avenir Next Regular"/>
          <w:u w:val="single"/>
          <w:rtl w:val="0"/>
          <w:lang w:val="en-US"/>
        </w:rPr>
        <w:t xml:space="preserve"> to come to Him:</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3:20-21 they do what is true</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4:23 they worship in spirit and truth</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5:38 those who have His word abiding </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5:40 those who don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refuse to come </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5:46-47 those who believe Moses </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6:45 those who are taught by the Father</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39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They could not believe</w:t>
      </w:r>
      <w:r>
        <w:rPr>
          <w:rFonts w:ascii="Avenir Next Regular" w:hAnsi="Avenir Next Regular" w:hint="default"/>
          <w:b w:val="1"/>
          <w:bCs w:val="1"/>
          <w:u w:val="single"/>
          <w:rtl w:val="0"/>
          <w:lang w:val="en-US"/>
        </w:rPr>
        <w:t>”</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Why could they not believe? Because God blinded their eyes seasonally for His divine purposes to be accomplished by their rejection of His Son</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 xml:space="preserve">God is not causatively blinding their hearts as the first cause, but in a responsive way to their already dull hearts, blind eyes, and deaf ears. God works with that spiritual condition of Israel </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This is why Jesus spoke in parables. He was sent at just the right time to accomplish our salvation because the Israelites had not been hearing from God, learning, seeking etc.</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u w:val="single"/>
          <w:rtl w:val="0"/>
          <w:lang w:val="en-US"/>
        </w:rPr>
        <w:t>So, how has God blinded their eyes?</w:t>
      </w:r>
      <w:r>
        <w:rPr>
          <w:rFonts w:ascii="Avenir Next Regular" w:hAnsi="Avenir Next Regular"/>
          <w:b w:val="0"/>
          <w:bCs w:val="0"/>
          <w:rtl w:val="0"/>
          <w:lang w:val="en-US"/>
        </w:rPr>
        <w:t xml:space="preserve"> Seasonally. Nationally. By His word they continue rejecting. He doesn</w:t>
      </w:r>
      <w:r>
        <w:rPr>
          <w:rFonts w:ascii="Avenir Next Regular" w:hAnsi="Avenir Next Regular" w:hint="default"/>
          <w:b w:val="0"/>
          <w:bCs w:val="0"/>
          <w:rtl w:val="0"/>
          <w:lang w:val="en-US"/>
        </w:rPr>
        <w:t>’</w:t>
      </w:r>
      <w:r>
        <w:rPr>
          <w:rFonts w:ascii="Avenir Next Regular" w:hAnsi="Avenir Next Regular"/>
          <w:b w:val="0"/>
          <w:bCs w:val="0"/>
          <w:rtl w:val="0"/>
          <w:lang w:val="en-US"/>
        </w:rPr>
        <w:t>t make them blind, but furthers their blindness by His word. His word is light that opened blind eyes, or by one</w:t>
      </w:r>
      <w:r>
        <w:rPr>
          <w:rFonts w:ascii="Avenir Next Regular" w:hAnsi="Avenir Next Regular" w:hint="default"/>
          <w:b w:val="0"/>
          <w:bCs w:val="0"/>
          <w:rtl w:val="0"/>
          <w:lang w:val="en-US"/>
        </w:rPr>
        <w:t>’</w:t>
      </w:r>
      <w:r>
        <w:rPr>
          <w:rFonts w:ascii="Avenir Next Regular" w:hAnsi="Avenir Next Regular"/>
          <w:b w:val="0"/>
          <w:bCs w:val="0"/>
          <w:rtl w:val="0"/>
          <w:lang w:val="en-US"/>
        </w:rPr>
        <w:t>s rejection, ends up furthering their blindness, but the word of God always has an affect on people. Hardens them more or softens them up</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42-43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many believed in Him</w:t>
      </w:r>
      <w:r>
        <w:rPr>
          <w:rFonts w:ascii="Avenir Next Regular" w:hAnsi="Avenir Next Regular" w:hint="default"/>
          <w:b w:val="1"/>
          <w:bCs w:val="1"/>
          <w:u w:val="single"/>
          <w:rtl w:val="0"/>
          <w:lang w:val="en-US"/>
        </w:rPr>
        <w:t>”</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We were just told that they could NOT believe. So, this either speaks of a remnant within the unbelieving nation, or this is not genuine, saving faith, but an agreement with the fact intellectually.</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The next verse makes it pretty clear, that these authorities believe His claims and signs intellectually, but they choose to love the praise and glory of man in the midst of what has proven to be fact</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This is like many of the religious leaders. They know the truth, but they refuse to admit the truth and submit to the truth. Instead, they reject the truth. They deny obvious truth</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 xml:space="preserve">Unbelief is </w:t>
      </w:r>
      <w:r>
        <w:rPr>
          <w:rFonts w:ascii="Avenir Next Regular" w:hAnsi="Avenir Next Regular"/>
          <w:b w:val="0"/>
          <w:bCs w:val="0"/>
          <w:u w:val="single"/>
          <w:rtl w:val="0"/>
          <w:lang w:val="en-US"/>
        </w:rPr>
        <w:t>not</w:t>
      </w:r>
      <w:r>
        <w:rPr>
          <w:rFonts w:ascii="Avenir Next Regular" w:hAnsi="Avenir Next Regular"/>
          <w:b w:val="0"/>
          <w:bCs w:val="0"/>
          <w:rtl w:val="0"/>
          <w:lang w:val="en-US"/>
        </w:rPr>
        <w:t xml:space="preserve"> only refusing to believe the truth of certain claims. Unbelief is also acknowledging a set of claims are true, yet refusing to accept that, submit to it, or live like it.</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They loved man</w:t>
      </w:r>
      <w:r>
        <w:rPr>
          <w:rFonts w:ascii="Avenir Next Regular" w:hAnsi="Avenir Next Regular" w:hint="default"/>
          <w:b w:val="0"/>
          <w:bCs w:val="0"/>
          <w:rtl w:val="0"/>
          <w:lang w:val="en-US"/>
        </w:rPr>
        <w:t>’</w:t>
      </w:r>
      <w:r>
        <w:rPr>
          <w:rFonts w:ascii="Avenir Next Regular" w:hAnsi="Avenir Next Regular"/>
          <w:b w:val="0"/>
          <w:bCs w:val="0"/>
          <w:rtl w:val="0"/>
          <w:lang w:val="en-US"/>
        </w:rPr>
        <w:t>s praise (man</w:t>
      </w:r>
      <w:r>
        <w:rPr>
          <w:rFonts w:ascii="Avenir Next Regular" w:hAnsi="Avenir Next Regular" w:hint="default"/>
          <w:b w:val="0"/>
          <w:bCs w:val="0"/>
          <w:rtl w:val="0"/>
          <w:lang w:val="en-US"/>
        </w:rPr>
        <w:t>’</w:t>
      </w:r>
      <w:r>
        <w:rPr>
          <w:rFonts w:ascii="Avenir Next Regular" w:hAnsi="Avenir Next Regular"/>
          <w:b w:val="0"/>
          <w:bCs w:val="0"/>
          <w:rtl w:val="0"/>
          <w:lang w:val="en-US"/>
        </w:rPr>
        <w:t>s glory), more than God</w:t>
      </w:r>
      <w:r>
        <w:rPr>
          <w:rFonts w:ascii="Avenir Next Regular" w:hAnsi="Avenir Next Regular" w:hint="default"/>
          <w:b w:val="0"/>
          <w:bCs w:val="0"/>
          <w:rtl w:val="0"/>
          <w:lang w:val="en-US"/>
        </w:rPr>
        <w:t>’</w:t>
      </w:r>
      <w:r>
        <w:rPr>
          <w:rFonts w:ascii="Avenir Next Regular" w:hAnsi="Avenir Next Regular"/>
          <w:b w:val="0"/>
          <w:bCs w:val="0"/>
          <w:rtl w:val="0"/>
          <w:lang w:val="en-US"/>
        </w:rPr>
        <w:t>s son (God</w:t>
      </w:r>
      <w:r>
        <w:rPr>
          <w:rFonts w:ascii="Avenir Next Regular" w:hAnsi="Avenir Next Regular" w:hint="default"/>
          <w:b w:val="0"/>
          <w:bCs w:val="0"/>
          <w:rtl w:val="0"/>
          <w:lang w:val="en-US"/>
        </w:rPr>
        <w:t>’</w:t>
      </w:r>
      <w:r>
        <w:rPr>
          <w:rFonts w:ascii="Avenir Next Regular" w:hAnsi="Avenir Next Regular"/>
          <w:b w:val="0"/>
          <w:bCs w:val="0"/>
          <w:rtl w:val="0"/>
          <w:lang w:val="en-US"/>
        </w:rPr>
        <w:t xml:space="preserve">s glory). </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 xml:space="preserve">Unbelief involves the components of </w:t>
      </w:r>
      <w:r>
        <w:rPr>
          <w:rFonts w:ascii="Avenir Next Regular" w:hAnsi="Avenir Next Regular"/>
          <w:b w:val="0"/>
          <w:bCs w:val="0"/>
          <w:u w:val="single"/>
          <w:rtl w:val="0"/>
          <w:lang w:val="en-US"/>
        </w:rPr>
        <w:t>affection</w:t>
      </w:r>
      <w:r>
        <w:rPr>
          <w:rFonts w:ascii="Avenir Next Regular" w:hAnsi="Avenir Next Regular"/>
          <w:b w:val="0"/>
          <w:bCs w:val="0"/>
          <w:rtl w:val="0"/>
          <w:lang w:val="en-US"/>
        </w:rPr>
        <w:t xml:space="preserve"> and </w:t>
      </w:r>
      <w:r>
        <w:rPr>
          <w:rFonts w:ascii="Avenir Next Regular" w:hAnsi="Avenir Next Regular"/>
          <w:b w:val="0"/>
          <w:bCs w:val="0"/>
          <w:u w:val="single"/>
          <w:rtl w:val="0"/>
          <w:lang w:val="en-US"/>
        </w:rPr>
        <w:t>loyalty</w:t>
      </w:r>
      <w:r>
        <w:rPr>
          <w:rFonts w:ascii="Avenir Next Regular" w:hAnsi="Avenir Next Regular"/>
          <w:b w:val="0"/>
          <w:bCs w:val="0"/>
          <w:rtl w:val="0"/>
          <w:lang w:val="en-US"/>
        </w:rPr>
        <w:t>. Their heart loves man</w:t>
      </w:r>
      <w:r>
        <w:rPr>
          <w:rFonts w:ascii="Avenir Next Regular" w:hAnsi="Avenir Next Regular" w:hint="default"/>
          <w:b w:val="0"/>
          <w:bCs w:val="0"/>
          <w:rtl w:val="0"/>
          <w:lang w:val="en-US"/>
        </w:rPr>
        <w:t>’</w:t>
      </w:r>
      <w:r>
        <w:rPr>
          <w:rFonts w:ascii="Avenir Next Regular" w:hAnsi="Avenir Next Regular"/>
          <w:b w:val="0"/>
          <w:bCs w:val="0"/>
          <w:rtl w:val="0"/>
          <w:lang w:val="en-US"/>
        </w:rPr>
        <w:t>s praise even though they know the truth about Jesus, they remain loyal to man, rather than God.</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This doesn</w:t>
      </w:r>
      <w:r>
        <w:rPr>
          <w:rFonts w:ascii="Avenir Next Regular" w:hAnsi="Avenir Next Regular" w:hint="default"/>
          <w:b w:val="0"/>
          <w:bCs w:val="0"/>
          <w:rtl w:val="0"/>
          <w:lang w:val="en-US"/>
        </w:rPr>
        <w:t>’</w:t>
      </w:r>
      <w:r>
        <w:rPr>
          <w:rFonts w:ascii="Avenir Next Regular" w:hAnsi="Avenir Next Regular"/>
          <w:b w:val="0"/>
          <w:bCs w:val="0"/>
          <w:rtl w:val="0"/>
          <w:lang w:val="en-US"/>
        </w:rPr>
        <w:t xml:space="preserve">t seem to be saving faith, but knowing the truth, and still rejecting it because your heart is loyal to another, and refuses to love the truth and be loyal to the truth. </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Style w:val="None 1"/>
          <w:rFonts w:ascii="Avenir Next Regular" w:hAnsi="Avenir Next Regular"/>
          <w:b w:val="1"/>
          <w:bCs w:val="1"/>
          <w:rtl w:val="0"/>
          <w:lang w:val="en-US"/>
        </w:rPr>
        <w:t xml:space="preserve">James 2:19 </w:t>
      </w:r>
      <w:r>
        <w:rPr>
          <w:rFonts w:ascii="Avenir Next Regular" w:hAnsi="Avenir Next Regular"/>
          <w:b w:val="0"/>
          <w:bCs w:val="0"/>
          <w:rtl w:val="0"/>
          <w:lang w:val="en-US"/>
        </w:rPr>
        <w:t>- demonic faith that acknowledges the facts but don</w:t>
      </w:r>
      <w:r>
        <w:rPr>
          <w:rFonts w:ascii="Avenir Next Regular" w:hAnsi="Avenir Next Regular" w:hint="default"/>
          <w:b w:val="0"/>
          <w:bCs w:val="0"/>
          <w:rtl w:val="0"/>
          <w:lang w:val="en-US"/>
        </w:rPr>
        <w:t>’</w:t>
      </w:r>
      <w:r>
        <w:rPr>
          <w:rFonts w:ascii="Avenir Next Regular" w:hAnsi="Avenir Next Regular"/>
          <w:b w:val="0"/>
          <w:bCs w:val="0"/>
          <w:rtl w:val="0"/>
          <w:lang w:val="en-US"/>
        </w:rPr>
        <w:t>t love the truth. No loyalty</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We</w:t>
      </w:r>
      <w:r>
        <w:rPr>
          <w:rFonts w:ascii="Avenir Next Regular" w:hAnsi="Avenir Next Regular" w:hint="default"/>
          <w:b w:val="0"/>
          <w:bCs w:val="0"/>
          <w:rtl w:val="0"/>
          <w:lang w:val="en-US"/>
        </w:rPr>
        <w:t>’</w:t>
      </w:r>
      <w:r>
        <w:rPr>
          <w:rFonts w:ascii="Avenir Next Regular" w:hAnsi="Avenir Next Regular"/>
          <w:b w:val="0"/>
          <w:bCs w:val="0"/>
          <w:rtl w:val="0"/>
          <w:lang w:val="en-US"/>
        </w:rPr>
        <w:t>ve seen this love for glory in</w:t>
      </w:r>
      <w:r>
        <w:rPr>
          <w:rStyle w:val="None 1"/>
          <w:rFonts w:ascii="Avenir Next Regular" w:hAnsi="Avenir Next Regular"/>
          <w:b w:val="1"/>
          <w:bCs w:val="1"/>
          <w:rtl w:val="0"/>
          <w:lang w:val="en-US"/>
        </w:rPr>
        <w:t xml:space="preserve"> John 5:41,44</w:t>
      </w:r>
      <w:r>
        <w:rPr>
          <w:rFonts w:ascii="Avenir Next Regular" w:hAnsi="Avenir Next Regular"/>
          <w:b w:val="0"/>
          <w:bCs w:val="0"/>
          <w:rtl w:val="0"/>
          <w:lang w:val="en-US"/>
        </w:rPr>
        <w:t xml:space="preserve"> already</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44-45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who ever sees me sees the Father</w:t>
      </w:r>
      <w:r>
        <w:rPr>
          <w:rFonts w:ascii="Avenir Next Regular" w:hAnsi="Avenir Next Regular" w:hint="default"/>
          <w:b w:val="1"/>
          <w:bCs w:val="1"/>
          <w:u w:val="single"/>
          <w:rtl w:val="0"/>
          <w:lang w:val="en-US"/>
        </w:rPr>
        <w:t>”</w:t>
      </w:r>
    </w:p>
    <w:p>
      <w:pPr>
        <w:pStyle w:val="Body"/>
        <w:rPr>
          <w:rFonts w:ascii="Avenir Next Regular" w:cs="Avenir Next Regular" w:hAnsi="Avenir Next Regular" w:eastAsia="Avenir Next Regular"/>
          <w:b w:val="0"/>
          <w:bCs w:val="0"/>
        </w:rPr>
      </w:pPr>
    </w:p>
    <w:p>
      <w:pPr>
        <w:pStyle w:val="Body"/>
        <w:numPr>
          <w:ilvl w:val="0"/>
          <w:numId w:val="7"/>
        </w:numPr>
        <w:rPr>
          <w:rFonts w:ascii="Avenir Next Regular" w:hAnsi="Avenir Next Regular"/>
          <w:b w:val="1"/>
          <w:bCs w:val="1"/>
          <w:lang w:val="en-US"/>
        </w:rPr>
      </w:pPr>
      <w:r>
        <w:rPr>
          <w:rFonts w:ascii="Avenir Next Regular" w:hAnsi="Avenir Next Regular"/>
          <w:b w:val="0"/>
          <w:bCs w:val="0"/>
          <w:rtl w:val="0"/>
          <w:lang w:val="en-US"/>
        </w:rPr>
        <w:t>Receiving Jesus</w:t>
      </w:r>
      <w:r>
        <w:rPr>
          <w:rFonts w:ascii="Avenir Next Regular" w:hAnsi="Avenir Next Regular" w:hint="default"/>
          <w:b w:val="0"/>
          <w:bCs w:val="0"/>
          <w:rtl w:val="0"/>
          <w:lang w:val="en-US"/>
        </w:rPr>
        <w:t xml:space="preserve">’ </w:t>
      </w:r>
      <w:r>
        <w:rPr>
          <w:rFonts w:ascii="Avenir Next Regular" w:hAnsi="Avenir Next Regular"/>
          <w:b w:val="0"/>
          <w:bCs w:val="0"/>
          <w:rtl w:val="0"/>
          <w:lang w:val="en-US"/>
        </w:rPr>
        <w:t>words = Believing in Him and receiving Him</w:t>
      </w:r>
    </w:p>
    <w:p>
      <w:pPr>
        <w:pStyle w:val="Body"/>
        <w:numPr>
          <w:ilvl w:val="0"/>
          <w:numId w:val="4"/>
        </w:numPr>
        <w:rPr>
          <w:rFonts w:ascii="Avenir Next Regular" w:hAnsi="Avenir Next Regular"/>
          <w:b w:val="1"/>
          <w:bCs w:val="1"/>
          <w:lang w:val="en-US"/>
        </w:rPr>
      </w:pPr>
      <w:r>
        <w:rPr>
          <w:rFonts w:ascii="Avenir Next Regular" w:hAnsi="Avenir Next Regular"/>
          <w:b w:val="0"/>
          <w:bCs w:val="0"/>
          <w:rtl w:val="0"/>
          <w:lang w:val="en-US"/>
        </w:rPr>
        <w:t>Receiving Him = Believing the Father</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46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I have come as light</w:t>
      </w:r>
      <w:r>
        <w:rPr>
          <w:rFonts w:ascii="Avenir Next Regular" w:hAnsi="Avenir Next Regular" w:hint="default"/>
          <w:b w:val="1"/>
          <w:bCs w:val="1"/>
          <w:u w:val="single"/>
          <w:rtl w:val="0"/>
          <w:lang w:val="en-US"/>
        </w:rPr>
        <w:t>”</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Jesus has been sent by the Father into the world the way light enters creation in Genesis.</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47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doesn</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t keep my words</w:t>
      </w:r>
      <w:r>
        <w:rPr>
          <w:rFonts w:ascii="Avenir Next Regular" w:hAnsi="Avenir Next Regular" w:hint="default"/>
          <w:b w:val="1"/>
          <w:bCs w:val="1"/>
          <w:u w:val="single"/>
          <w:rtl w:val="0"/>
          <w:lang w:val="en-US"/>
        </w:rPr>
        <w:t>”</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 xml:space="preserve">This is about keeping His words, which means believing in His words and becoming sons of light as we saw in </w:t>
      </w:r>
      <w:r>
        <w:rPr>
          <w:rStyle w:val="None 1"/>
          <w:rFonts w:ascii="Avenir Next Regular" w:hAnsi="Avenir Next Regular"/>
          <w:b w:val="1"/>
          <w:bCs w:val="1"/>
          <w:rtl w:val="0"/>
          <w:lang w:val="en-US"/>
        </w:rPr>
        <w:t>Verse 36</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Style w:val="None 1"/>
          <w:rFonts w:ascii="Avenir Next Regular" w:hAnsi="Avenir Next Regular"/>
          <w:b w:val="1"/>
          <w:bCs w:val="1"/>
          <w:rtl w:val="0"/>
          <w:lang w:val="en-US"/>
        </w:rPr>
        <w:t>John 3:17-18</w:t>
      </w:r>
      <w:r>
        <w:rPr>
          <w:rFonts w:ascii="Avenir Next Regular" w:hAnsi="Avenir Next Regular"/>
          <w:b w:val="0"/>
          <w:bCs w:val="0"/>
          <w:rtl w:val="0"/>
          <w:lang w:val="en-US"/>
        </w:rPr>
        <w:t xml:space="preserve"> - This is the person Jesus speaks of</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Jesus saving people is the opposite of Jesus judging people because He saves them from the judgment they are already under (in darkness) by bringing them into the light.</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0"/>
          <w:bCs w:val="0"/>
        </w:rPr>
      </w:pPr>
      <w:r>
        <w:rPr>
          <w:rFonts w:ascii="Avenir Next Regular" w:hAnsi="Avenir Next Regular"/>
          <w:b w:val="0"/>
          <w:bCs w:val="0"/>
          <w:rtl w:val="0"/>
          <w:lang w:val="en-US"/>
        </w:rPr>
        <w:t>And, if they reject their only way out of darkness, they condemn themselves by the very word they refused to believe, which was their only way out of slavery.</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48-51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the word I</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ve spoken will judge Him</w:t>
      </w:r>
      <w:r>
        <w:rPr>
          <w:rFonts w:ascii="Avenir Next Regular" w:hAnsi="Avenir Next Regular" w:hint="default"/>
          <w:b w:val="1"/>
          <w:bCs w:val="1"/>
          <w:u w:val="single"/>
          <w:rtl w:val="0"/>
          <w:lang w:val="en-US"/>
        </w:rPr>
        <w:t>”</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Jesus stands as a dividing line as the light and life of God. </w:t>
      </w:r>
      <w:r>
        <w:rPr>
          <w:rFonts w:ascii="Avenir Next Regular" w:hAnsi="Avenir Next Regular" w:hint="default"/>
          <w:rtl w:val="0"/>
          <w:lang w:val="en-US"/>
        </w:rPr>
        <w:t>“</w:t>
      </w:r>
      <w:r>
        <w:rPr>
          <w:rFonts w:ascii="Avenir Next Regular" w:hAnsi="Avenir Next Regular"/>
          <w:rtl w:val="0"/>
          <w:lang w:val="en-US"/>
        </w:rPr>
        <w:t>I</w:t>
      </w:r>
      <w:r>
        <w:rPr>
          <w:rFonts w:ascii="Avenir Next Regular" w:hAnsi="Avenir Next Regular" w:hint="default"/>
          <w:rtl w:val="0"/>
          <w:lang w:val="en-US"/>
        </w:rPr>
        <w:t>’</w:t>
      </w:r>
      <w:r>
        <w:rPr>
          <w:rFonts w:ascii="Avenir Next Regular" w:hAnsi="Avenir Next Regular"/>
          <w:rtl w:val="0"/>
          <w:lang w:val="en-US"/>
        </w:rPr>
        <w:t>ve come to divide households</w:t>
      </w:r>
      <w:r>
        <w:rPr>
          <w:rFonts w:ascii="Avenir Next Regular" w:hAnsi="Avenir Next Regular" w:hint="default"/>
          <w:rtl w:val="0"/>
          <w:lang w:val="en-US"/>
        </w:rPr>
        <w:t>”</w:t>
      </w:r>
    </w:p>
    <w:p>
      <w:pPr>
        <w:pStyle w:val="Body"/>
        <w:rPr>
          <w:rFonts w:ascii="Avenir Next Regular" w:cs="Avenir Next Regular" w:hAnsi="Avenir Next Regular" w:eastAsia="Avenir Next Regular"/>
          <w:b w:val="0"/>
          <w:bCs w:val="0"/>
        </w:rPr>
      </w:pPr>
    </w:p>
    <w:p>
      <w:pPr>
        <w:pStyle w:val="Body"/>
        <w:rPr>
          <w:rFonts w:ascii="Avenir Next Regular" w:cs="Avenir Next Regular" w:hAnsi="Avenir Next Regular" w:eastAsia="Avenir Next Regular"/>
        </w:rPr>
      </w:pPr>
      <w:r>
        <w:rPr>
          <w:rStyle w:val="None 1"/>
          <w:rFonts w:ascii="Avenir Next Regular" w:hAnsi="Avenir Next Regular"/>
          <w:rtl w:val="0"/>
          <w:lang w:val="en-US"/>
        </w:rPr>
        <w:t>Hebrews 4:1-2</w:t>
      </w:r>
      <w:r>
        <w:rPr>
          <w:rFonts w:ascii="Avenir Next Regular" w:hAnsi="Avenir Next Regular"/>
          <w:rtl w:val="0"/>
          <w:lang w:val="en-US"/>
        </w:rPr>
        <w:t xml:space="preserve"> - speaks of this same word they rejected that condemned them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None 1"/>
          <w:rFonts w:ascii="Avenir Next Regular" w:hAnsi="Avenir Next Regular"/>
          <w:rtl w:val="0"/>
          <w:lang w:val="en-US"/>
        </w:rPr>
        <w:t>John 5:24, John 12:47-48, John 3:17-19</w:t>
      </w:r>
      <w:r>
        <w:rPr>
          <w:rFonts w:ascii="Avenir Next Regular" w:hAnsi="Avenir Next Regular"/>
          <w:rtl w:val="0"/>
          <w:lang w:val="en-US"/>
        </w:rPr>
        <w:t xml:space="preserve"> - the word being the judgment against people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None 1"/>
          <w:rFonts w:ascii="Avenir Next Regular" w:hAnsi="Avenir Next Regular"/>
          <w:rtl w:val="0"/>
          <w:lang w:val="en-US"/>
        </w:rPr>
        <w:t>Matthew 21:42-44</w:t>
      </w:r>
      <w:r>
        <w:rPr>
          <w:rFonts w:ascii="Avenir Next Regular" w:hAnsi="Avenir Next Regular"/>
          <w:rtl w:val="0"/>
          <w:lang w:val="en-US"/>
        </w:rPr>
        <w:t xml:space="preserve"> the stone they rejected crushes them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u w:val="single"/>
        </w:rPr>
      </w:pPr>
      <w:r>
        <w:rPr>
          <w:rFonts w:ascii="Avenir Next Regular" w:hAnsi="Avenir Next Regular"/>
          <w:u w:val="single"/>
          <w:rtl w:val="0"/>
          <w:lang w:val="en-US"/>
        </w:rPr>
        <w:t>The commandment Jesus gives to His disciples is:</w:t>
      </w:r>
    </w:p>
    <w:p>
      <w:pPr>
        <w:pStyle w:val="Body"/>
        <w:numPr>
          <w:ilvl w:val="0"/>
          <w:numId w:val="8"/>
        </w:numPr>
        <w:rPr>
          <w:rFonts w:ascii="Avenir Next Regular" w:hAnsi="Avenir Next Regular"/>
          <w:lang w:val="en-US"/>
        </w:rPr>
      </w:pPr>
      <w:r>
        <w:rPr>
          <w:rFonts w:ascii="Avenir Next Regular" w:hAnsi="Avenir Next Regular"/>
          <w:rtl w:val="0"/>
          <w:lang w:val="en-US"/>
        </w:rPr>
        <w:t>The word from the Father that gives eternal life</w:t>
      </w:r>
    </w:p>
    <w:p>
      <w:pPr>
        <w:pStyle w:val="Body"/>
        <w:numPr>
          <w:ilvl w:val="0"/>
          <w:numId w:val="8"/>
        </w:numPr>
        <w:rPr>
          <w:rFonts w:ascii="Avenir Next Regular" w:hAnsi="Avenir Next Regular"/>
          <w:lang w:val="en-US"/>
        </w:rPr>
      </w:pPr>
      <w:r>
        <w:rPr>
          <w:rFonts w:ascii="Avenir Next Regular" w:hAnsi="Avenir Next Regular"/>
          <w:rtl w:val="0"/>
          <w:lang w:val="en-US"/>
        </w:rPr>
        <w:t>What to believe about Him</w:t>
      </w:r>
    </w:p>
    <w:p>
      <w:pPr>
        <w:pStyle w:val="Body"/>
        <w:numPr>
          <w:ilvl w:val="0"/>
          <w:numId w:val="8"/>
        </w:numPr>
        <w:rPr>
          <w:rFonts w:ascii="Avenir Next Regular" w:hAnsi="Avenir Next Regular"/>
          <w:lang w:val="en-US"/>
        </w:rPr>
      </w:pPr>
      <w:r>
        <w:rPr>
          <w:rFonts w:ascii="Avenir Next Regular" w:hAnsi="Avenir Next Regular"/>
          <w:rtl w:val="0"/>
          <w:lang w:val="en-US"/>
        </w:rPr>
        <w:t>What to say and speak to Israel from the Father</w:t>
      </w:r>
    </w:p>
    <w:p>
      <w:pPr>
        <w:pStyle w:val="Body"/>
        <w:numPr>
          <w:ilvl w:val="0"/>
          <w:numId w:val="8"/>
        </w:numPr>
        <w:rPr>
          <w:rFonts w:ascii="Avenir Next Regular" w:hAnsi="Avenir Next Regular"/>
          <w:lang w:val="en-US"/>
        </w:rPr>
      </w:pPr>
      <w:r>
        <w:rPr>
          <w:rFonts w:ascii="Avenir Next Regular" w:hAnsi="Avenir Next Regular"/>
          <w:rtl w:val="0"/>
          <w:lang w:val="en-US"/>
        </w:rPr>
        <w:t>What will stand as judgment against unbelievers on the last day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0"/>
          <w:bCs w:val="0"/>
          <w:i w:val="1"/>
          <w:iCs w:val="1"/>
          <w:u w:val="single"/>
        </w:rPr>
      </w:pPr>
      <w:r>
        <w:rPr>
          <w:rFonts w:ascii="Avenir Next Regular" w:hAnsi="Avenir Next Regular"/>
          <w:b w:val="0"/>
          <w:bCs w:val="0"/>
          <w:i w:val="1"/>
          <w:iCs w:val="1"/>
          <w:u w:val="single"/>
          <w:rtl w:val="0"/>
          <w:lang w:val="en-US"/>
        </w:rPr>
        <w:t>To make sense of these things, John references Isaiah 53 and Isaiah 6 together.</w:t>
      </w:r>
    </w:p>
    <w:p>
      <w:pPr>
        <w:pStyle w:val="Body"/>
        <w:rPr>
          <w:rFonts w:ascii="Avenir Next Regular" w:cs="Avenir Next Regular" w:hAnsi="Avenir Next Regular" w:eastAsia="Avenir Next Regular"/>
          <w:b w:val="0"/>
          <w:bCs w:val="0"/>
          <w:i w:val="1"/>
          <w:iCs w:val="1"/>
          <w:u w:val="single"/>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suffering servant represents:</w:t>
      </w:r>
    </w:p>
    <w:p>
      <w:pPr>
        <w:pStyle w:val="Body"/>
        <w:numPr>
          <w:ilvl w:val="0"/>
          <w:numId w:val="9"/>
        </w:numPr>
        <w:rPr>
          <w:rFonts w:ascii="Avenir Next Regular" w:hAnsi="Avenir Next Regular"/>
          <w:b w:val="1"/>
          <w:bCs w:val="1"/>
          <w:lang w:val="en-US"/>
        </w:rPr>
      </w:pPr>
      <w:r>
        <w:rPr>
          <w:rFonts w:ascii="Avenir Next Regular" w:hAnsi="Avenir Next Regular"/>
          <w:b w:val="0"/>
          <w:bCs w:val="0"/>
          <w:rtl w:val="0"/>
          <w:lang w:val="en-US"/>
        </w:rPr>
        <w:t>Jesus as the perfect human, Israelite, prophet, redeemer, son of God, Messiah</w:t>
      </w:r>
    </w:p>
    <w:p>
      <w:pPr>
        <w:pStyle w:val="Body"/>
        <w:numPr>
          <w:ilvl w:val="0"/>
          <w:numId w:val="4"/>
        </w:numPr>
        <w:rPr>
          <w:rFonts w:ascii="Avenir Next Regular" w:hAnsi="Avenir Next Regular"/>
          <w:b w:val="1"/>
          <w:bCs w:val="1"/>
          <w:lang w:val="en-US"/>
        </w:rPr>
      </w:pPr>
      <w:r>
        <w:rPr>
          <w:rFonts w:ascii="Avenir Next Regular" w:hAnsi="Avenir Next Regular"/>
          <w:b w:val="0"/>
          <w:bCs w:val="0"/>
          <w:rtl w:val="0"/>
          <w:lang w:val="en-US"/>
        </w:rPr>
        <w:t>Israel as a nation</w:t>
      </w:r>
    </w:p>
    <w:p>
      <w:pPr>
        <w:pStyle w:val="Body"/>
        <w:numPr>
          <w:ilvl w:val="0"/>
          <w:numId w:val="4"/>
        </w:numPr>
        <w:rPr>
          <w:rFonts w:ascii="Avenir Next Regular" w:hAnsi="Avenir Next Regular"/>
          <w:b w:val="1"/>
          <w:bCs w:val="1"/>
          <w:lang w:val="en-US"/>
        </w:rPr>
      </w:pPr>
      <w:r>
        <w:rPr>
          <w:rFonts w:ascii="Avenir Next Regular" w:hAnsi="Avenir Next Regular"/>
          <w:b w:val="0"/>
          <w:bCs w:val="0"/>
          <w:rtl w:val="0"/>
          <w:lang w:val="en-US"/>
        </w:rPr>
        <w:t>Isaiah as a prophet</w:t>
      </w:r>
    </w:p>
    <w:p>
      <w:pPr>
        <w:pStyle w:val="Body"/>
        <w:rPr>
          <w:rFonts w:ascii="Avenir Next Regular" w:cs="Avenir Next Regular" w:hAnsi="Avenir Next Regular" w:eastAsia="Avenir Next Regular"/>
          <w:b w:val="0"/>
          <w:bCs w:val="0"/>
        </w:rPr>
      </w:pPr>
    </w:p>
    <w:p>
      <w:pPr>
        <w:pStyle w:val="Body"/>
        <w:rPr>
          <w:rStyle w:val="None 1"/>
          <w:rFonts w:ascii="Avenir Next Regular" w:cs="Avenir Next Regular" w:hAnsi="Avenir Next Regular" w:eastAsia="Avenir Next Regular"/>
          <w:b w:val="1"/>
          <w:bCs w:val="1"/>
        </w:rPr>
      </w:pPr>
      <w:r>
        <w:rPr>
          <w:rStyle w:val="None 1"/>
          <w:rFonts w:ascii="Avenir Next Regular" w:hAnsi="Avenir Next Regular"/>
          <w:b w:val="1"/>
          <w:bCs w:val="1"/>
          <w:rtl w:val="0"/>
          <w:lang w:val="en-US"/>
        </w:rPr>
        <w:t>Isaiah 53:9-54</w:t>
      </w:r>
    </w:p>
    <w:p>
      <w:pPr>
        <w:pStyle w:val="Body"/>
        <w:rPr>
          <w:rStyle w:val="None 1"/>
          <w:rFonts w:ascii="Avenir Next Regular" w:cs="Avenir Next Regular" w:hAnsi="Avenir Next Regular" w:eastAsia="Avenir Next Regular"/>
          <w:b w:val="1"/>
          <w:bCs w:val="1"/>
        </w:rPr>
      </w:pPr>
    </w:p>
    <w:p>
      <w:pPr>
        <w:pStyle w:val="Body"/>
        <w:rPr>
          <w:rStyle w:val="None 1"/>
          <w:rFonts w:ascii="Avenir Next Regular" w:cs="Avenir Next Regular" w:hAnsi="Avenir Next Regular" w:eastAsia="Avenir Next Regular"/>
          <w:b w:val="1"/>
          <w:bCs w:val="1"/>
        </w:rPr>
      </w:pPr>
      <w:r>
        <w:rPr>
          <w:rStyle w:val="None 1"/>
          <w:rFonts w:ascii="Avenir Next Regular" w:hAnsi="Avenir Next Regular"/>
          <w:b w:val="1"/>
          <w:bCs w:val="1"/>
          <w:rtl w:val="0"/>
          <w:lang w:val="en-US"/>
        </w:rPr>
        <w:t>And Isaiah 6</w:t>
      </w:r>
    </w:p>
    <w:p>
      <w:pPr>
        <w:pStyle w:val="Body"/>
        <w:rPr>
          <w:rStyle w:val="None 1"/>
          <w:rFonts w:ascii="Avenir Next Regular" w:cs="Avenir Next Regular" w:hAnsi="Avenir Next Regular" w:eastAsia="Avenir Next Regular"/>
          <w:b w:val="1"/>
          <w:bCs w:val="1"/>
        </w:rPr>
      </w:pPr>
    </w:p>
    <w:p>
      <w:pPr>
        <w:pStyle w:val="Default"/>
        <w:tabs>
          <w:tab w:val="left" w:pos="220"/>
          <w:tab w:val="left" w:pos="720"/>
        </w:tabs>
        <w:suppressAutoHyphens w:val="1"/>
        <w:spacing w:before="0" w:line="240" w:lineRule="auto"/>
        <w:ind w:left="720" w:hanging="720"/>
        <w:jc w:val="left"/>
        <w:rPr>
          <w:rStyle w:val="None 1"/>
          <w:rFonts w:ascii="Avenir Next Regular" w:cs="Avenir Next Regular" w:hAnsi="Avenir Next Regular" w:eastAsia="Avenir Next Regular"/>
          <w:b w:val="1"/>
          <w:bCs w:val="1"/>
          <w:outline w:val="0"/>
          <w:color w:val="000000"/>
          <w:sz w:val="22"/>
          <w:szCs w:val="22"/>
          <w14:textFill>
            <w14:solidFill>
              <w14:srgbClr w14:val="000000"/>
            </w14:solidFill>
          </w14:textFill>
        </w:rPr>
      </w:pPr>
      <w:r>
        <w:rPr>
          <w:rStyle w:val="None 1"/>
          <w:rFonts w:ascii="Avenir Next Regular" w:hAnsi="Avenir Next Regular"/>
          <w:b w:val="1"/>
          <w:bCs w:val="1"/>
          <w:outline w:val="0"/>
          <w:color w:val="000000"/>
          <w:sz w:val="22"/>
          <w:szCs w:val="22"/>
          <w:rtl w:val="0"/>
          <w:lang w:val="en-US"/>
          <w14:textFill>
            <w14:solidFill>
              <w14:srgbClr w14:val="000000"/>
            </w14:solidFill>
          </w14:textFill>
        </w:rPr>
        <w:t>Application/Reflection Questions:</w:t>
      </w:r>
    </w:p>
    <w:p>
      <w:pPr>
        <w:pStyle w:val="Default"/>
        <w:tabs>
          <w:tab w:val="left" w:pos="220"/>
          <w:tab w:val="left" w:pos="720"/>
        </w:tabs>
        <w:suppressAutoHyphens w:val="1"/>
        <w:spacing w:before="0" w:line="240" w:lineRule="auto"/>
        <w:ind w:left="720" w:hanging="720"/>
        <w:jc w:val="left"/>
        <w:rPr>
          <w:rStyle w:val="None 1"/>
          <w:rFonts w:ascii="Avenir Next Regular" w:cs="Avenir Next Regular" w:hAnsi="Avenir Next Regular" w:eastAsia="Avenir Next Regular"/>
          <w:b w:val="1"/>
          <w:bCs w:val="1"/>
          <w:sz w:val="22"/>
          <w:szCs w:val="22"/>
        </w:rPr>
      </w:pPr>
    </w:p>
    <w:p>
      <w:pPr>
        <w:pStyle w:val="Default"/>
        <w:numPr>
          <w:ilvl w:val="0"/>
          <w:numId w:val="11"/>
        </w:numPr>
        <w:suppressAutoHyphens w:val="1"/>
        <w:spacing w:before="0" w:line="240" w:lineRule="auto"/>
        <w:jc w:val="left"/>
        <w:rPr>
          <w:rFonts w:ascii="Avenir Next Regular" w:hAnsi="Avenir Next Regular"/>
          <w:sz w:val="22"/>
          <w:szCs w:val="22"/>
          <w:lang w:val="en-US"/>
        </w:rPr>
      </w:pPr>
      <w:r>
        <w:rPr>
          <w:rStyle w:val="None 1"/>
          <w:rFonts w:ascii="Avenir Next Regular" w:hAnsi="Avenir Next Regular"/>
          <w:sz w:val="22"/>
          <w:szCs w:val="22"/>
          <w:rtl w:val="0"/>
          <w:lang w:val="en-US"/>
        </w:rPr>
        <w:t>The people in this passage love the glory of man more than the glory of God. They care more about their reputation, the opinion and approval of others, and not God</w:t>
      </w:r>
      <w:r>
        <w:rPr>
          <w:rStyle w:val="None 1"/>
          <w:rFonts w:ascii="Avenir Next Regular" w:hAnsi="Avenir Next Regular" w:hint="default"/>
          <w:sz w:val="22"/>
          <w:szCs w:val="22"/>
          <w:rtl w:val="0"/>
          <w:lang w:val="en-US"/>
        </w:rPr>
        <w:t>’</w:t>
      </w:r>
      <w:r>
        <w:rPr>
          <w:rStyle w:val="None 1"/>
          <w:rFonts w:ascii="Avenir Next Regular" w:hAnsi="Avenir Next Regular"/>
          <w:sz w:val="22"/>
          <w:szCs w:val="22"/>
          <w:rtl w:val="0"/>
          <w:lang w:val="en-US"/>
        </w:rPr>
        <w:t>s. There is a danger for us to become people-pleasers, at the expense of God</w:t>
      </w:r>
      <w:r>
        <w:rPr>
          <w:rStyle w:val="None 1"/>
          <w:rFonts w:ascii="Avenir Next Regular" w:hAnsi="Avenir Next Regular" w:hint="default"/>
          <w:sz w:val="22"/>
          <w:szCs w:val="22"/>
          <w:rtl w:val="0"/>
          <w:lang w:val="en-US"/>
        </w:rPr>
        <w:t>’</w:t>
      </w:r>
      <w:r>
        <w:rPr>
          <w:rStyle w:val="None 1"/>
          <w:rFonts w:ascii="Avenir Next Regular" w:hAnsi="Avenir Next Regular"/>
          <w:sz w:val="22"/>
          <w:szCs w:val="22"/>
          <w:rtl w:val="0"/>
          <w:lang w:val="en-US"/>
        </w:rPr>
        <w:t>s glory. How do you handle the criticism and praise of man? Does your heart love these things?</w:t>
      </w:r>
    </w:p>
    <w:p>
      <w:pPr>
        <w:pStyle w:val="Default"/>
        <w:numPr>
          <w:ilvl w:val="0"/>
          <w:numId w:val="11"/>
        </w:numPr>
        <w:suppressAutoHyphens w:val="1"/>
        <w:spacing w:before="0" w:line="240" w:lineRule="auto"/>
        <w:jc w:val="left"/>
        <w:rPr>
          <w:rFonts w:ascii="Avenir Next Regular" w:hAnsi="Avenir Next Regular"/>
          <w:sz w:val="22"/>
          <w:szCs w:val="22"/>
          <w:lang w:val="en-US"/>
        </w:rPr>
      </w:pPr>
      <w:r>
        <w:rPr>
          <w:rStyle w:val="None 1"/>
          <w:rFonts w:ascii="Avenir Next Regular" w:hAnsi="Avenir Next Regular"/>
          <w:sz w:val="22"/>
          <w:szCs w:val="22"/>
          <w:rtl w:val="0"/>
          <w:lang w:val="en-US"/>
        </w:rPr>
        <w:t>The suffering servant of Isaiah, shows us that the road to God</w:t>
      </w:r>
      <w:r>
        <w:rPr>
          <w:rStyle w:val="None 1"/>
          <w:rFonts w:ascii="Avenir Next Regular" w:hAnsi="Avenir Next Regular" w:hint="default"/>
          <w:sz w:val="22"/>
          <w:szCs w:val="22"/>
          <w:rtl w:val="0"/>
          <w:lang w:val="en-US"/>
        </w:rPr>
        <w:t>’</w:t>
      </w:r>
      <w:r>
        <w:rPr>
          <w:rStyle w:val="None 1"/>
          <w:rFonts w:ascii="Avenir Next Regular" w:hAnsi="Avenir Next Regular"/>
          <w:sz w:val="22"/>
          <w:szCs w:val="22"/>
          <w:rtl w:val="0"/>
          <w:lang w:val="en-US"/>
        </w:rPr>
        <w:t>s glory is paved with suffering and self-sacrifice, as well as humility. Do you seek to embody these characteristics on a daily basis? In what ways are you growing in self-sacrificial humility?</w:t>
      </w:r>
    </w:p>
    <w:p>
      <w:pPr>
        <w:pStyle w:val="Default"/>
        <w:tabs>
          <w:tab w:val="left" w:pos="220"/>
          <w:tab w:val="left" w:pos="720"/>
        </w:tabs>
        <w:suppressAutoHyphens w:val="1"/>
        <w:spacing w:before="0" w:line="240" w:lineRule="auto"/>
        <w:ind w:left="720" w:hanging="720"/>
        <w:jc w:val="left"/>
        <w:rPr>
          <w:rStyle w:val="None 1"/>
          <w:rFonts w:ascii="Avenir Next Regular" w:cs="Avenir Next Regular" w:hAnsi="Avenir Next Regular" w:eastAsia="Avenir Next Regular"/>
          <w:sz w:val="22"/>
          <w:szCs w:val="22"/>
        </w:rPr>
      </w:pPr>
    </w:p>
    <w:p>
      <w:pPr>
        <w:pStyle w:val="Default"/>
        <w:numPr>
          <w:ilvl w:val="0"/>
          <w:numId w:val="11"/>
        </w:numPr>
        <w:suppressAutoHyphens w:val="1"/>
        <w:spacing w:before="0" w:line="240" w:lineRule="auto"/>
        <w:jc w:val="left"/>
        <w:rPr>
          <w:rFonts w:ascii="Avenir Next Regular" w:hAnsi="Avenir Next Regular"/>
          <w:sz w:val="22"/>
          <w:szCs w:val="22"/>
          <w:lang w:val="en-US"/>
        </w:rPr>
      </w:pPr>
      <w:r>
        <w:rPr>
          <w:rStyle w:val="None 1"/>
          <w:rFonts w:ascii="Avenir Next Regular" w:hAnsi="Avenir Next Regular"/>
          <w:sz w:val="22"/>
          <w:szCs w:val="22"/>
          <w:rtl w:val="0"/>
          <w:lang w:val="en-US"/>
        </w:rPr>
        <w:t>Many of the people in this passage have GROWN hard to the voice and word of God, though they are self-deceived into thinking they</w:t>
      </w:r>
      <w:r>
        <w:rPr>
          <w:rStyle w:val="None 1"/>
          <w:rFonts w:ascii="Avenir Next Regular" w:hAnsi="Avenir Next Regular" w:hint="default"/>
          <w:sz w:val="22"/>
          <w:szCs w:val="22"/>
          <w:rtl w:val="0"/>
          <w:lang w:val="en-US"/>
        </w:rPr>
        <w:t>’</w:t>
      </w:r>
      <w:r>
        <w:rPr>
          <w:rStyle w:val="None 1"/>
          <w:rFonts w:ascii="Avenir Next Regular" w:hAnsi="Avenir Next Regular"/>
          <w:sz w:val="22"/>
          <w:szCs w:val="22"/>
          <w:rtl w:val="0"/>
          <w:lang w:val="en-US"/>
        </w:rPr>
        <w:t>re open to God</w:t>
      </w:r>
      <w:r>
        <w:rPr>
          <w:rStyle w:val="None 1"/>
          <w:rFonts w:ascii="Avenir Next Regular" w:hAnsi="Avenir Next Regular" w:hint="default"/>
          <w:sz w:val="22"/>
          <w:szCs w:val="22"/>
          <w:rtl w:val="0"/>
          <w:lang w:val="en-US"/>
        </w:rPr>
        <w:t>’</w:t>
      </w:r>
      <w:r>
        <w:rPr>
          <w:rStyle w:val="None 1"/>
          <w:rFonts w:ascii="Avenir Next Regular" w:hAnsi="Avenir Next Regular"/>
          <w:sz w:val="22"/>
          <w:szCs w:val="22"/>
          <w:rtl w:val="0"/>
          <w:lang w:val="en-US"/>
        </w:rPr>
        <w:t xml:space="preserve">s voice. Sometimes, through sin, hardship, struggle, we can grow callous and hard to the voice and word of God in different ways. Have you experienced this? Are there any </w:t>
      </w:r>
      <w:r>
        <w:rPr>
          <w:rStyle w:val="None 1"/>
          <w:rFonts w:ascii="Avenir Next Regular" w:hAnsi="Avenir Next Regular" w:hint="default"/>
          <w:sz w:val="22"/>
          <w:szCs w:val="22"/>
          <w:rtl w:val="0"/>
          <w:lang w:val="en-US"/>
        </w:rPr>
        <w:t>“</w:t>
      </w:r>
      <w:r>
        <w:rPr>
          <w:rStyle w:val="None 1"/>
          <w:rFonts w:ascii="Avenir Next Regular" w:hAnsi="Avenir Next Regular"/>
          <w:sz w:val="22"/>
          <w:szCs w:val="22"/>
          <w:rtl w:val="0"/>
          <w:lang w:val="en-US"/>
        </w:rPr>
        <w:t>thorns</w:t>
      </w:r>
      <w:r>
        <w:rPr>
          <w:rStyle w:val="None 1"/>
          <w:rFonts w:ascii="Avenir Next Regular" w:hAnsi="Avenir Next Regular" w:hint="default"/>
          <w:sz w:val="22"/>
          <w:szCs w:val="22"/>
          <w:rtl w:val="0"/>
          <w:lang w:val="en-US"/>
        </w:rPr>
        <w:t xml:space="preserve">” </w:t>
      </w:r>
      <w:r>
        <w:rPr>
          <w:rStyle w:val="None 1"/>
          <w:rFonts w:ascii="Avenir Next Regular" w:hAnsi="Avenir Next Regular"/>
          <w:sz w:val="22"/>
          <w:szCs w:val="22"/>
          <w:rtl w:val="0"/>
          <w:lang w:val="en-US"/>
        </w:rPr>
        <w:t>in your life right now that are drowning out God</w:t>
      </w:r>
      <w:r>
        <w:rPr>
          <w:rStyle w:val="None 1"/>
          <w:rFonts w:ascii="Avenir Next Regular" w:hAnsi="Avenir Next Regular" w:hint="default"/>
          <w:sz w:val="22"/>
          <w:szCs w:val="22"/>
          <w:rtl w:val="0"/>
          <w:lang w:val="en-US"/>
        </w:rPr>
        <w:t>’</w:t>
      </w:r>
      <w:r>
        <w:rPr>
          <w:rStyle w:val="None 1"/>
          <w:rFonts w:ascii="Avenir Next Regular" w:hAnsi="Avenir Next Regular"/>
          <w:sz w:val="22"/>
          <w:szCs w:val="22"/>
          <w:rtl w:val="0"/>
          <w:lang w:val="en-US"/>
        </w:rPr>
        <w:t>s voice in your life?</w:t>
      </w:r>
    </w:p>
    <w:p>
      <w:r>
        <w:br w:type="page"/>
      </w:r>
    </w:p>
    <w:p>
      <w:pPr>
        <w:spacing w:after="320"/>
      </w:pPr>
      <w:r>
        <w:rPr>
          <w:b/>
          <w:sz w:val="34"/>
        </w:rPr>
        <w:t>SMALL GROUP &amp; PERSONAL STUDY</w:t>
      </w:r>
    </w:p>
    <w:p>
      <w:pPr>
        <w:spacing w:after="480"/>
      </w:pPr>
      <w:r>
        <w:rPr>
          <w:b/>
          <w:sz w:val="26"/>
        </w:rPr>
        <w:t>John 12:36-50 — The Arm of Yahweh</w:t>
      </w:r>
    </w:p>
    <w:p>
      <w:pPr>
        <w:spacing w:before="440" w:after="240"/>
      </w:pPr>
      <w:r>
        <w:rPr>
          <w:b/>
          <w:sz w:val="28"/>
        </w:rPr>
        <w:t>SMALL GROUP DISCUSSION QUESTIONS</w:t>
      </w:r>
    </w:p>
    <w:p>
      <w:pPr>
        <w:spacing w:after="180" w:line="276" w:lineRule="auto"/>
      </w:pPr>
      <w:r>
        <w:t>1. How does believing in the light and becoming children of light shape the way we understand and respond to this passage?</w:t>
      </w:r>
      <w:r>
        <w:t xml:space="preserve"> (John 12:36)</w:t>
      </w:r>
    </w:p>
    <w:p>
      <w:pPr>
        <w:spacing w:after="180" w:line="276" w:lineRule="auto"/>
      </w:pPr>
      <w:r>
        <w:t>2. How does the Arm of Yahweh being revealed in Jesus shape the way we understand and respond to this passage?</w:t>
      </w:r>
      <w:r>
        <w:t xml:space="preserve"> (John 12:38)</w:t>
      </w:r>
    </w:p>
    <w:p>
      <w:pPr>
        <w:spacing w:after="180" w:line="276" w:lineRule="auto"/>
      </w:pPr>
      <w:r>
        <w:t>3. How does spiritual blindness deepening through rejected truth shape the way we understand and respond to this passage?</w:t>
      </w:r>
      <w:r>
        <w:t xml:space="preserve"> (John 12:39-40)</w:t>
      </w:r>
    </w:p>
    <w:p>
      <w:pPr>
        <w:spacing w:after="180" w:line="276" w:lineRule="auto"/>
      </w:pPr>
      <w:r>
        <w:t>4. How does loving God’s glory more than human praise shape the way we understand and respond to this passage?</w:t>
      </w:r>
      <w:r>
        <w:t xml:space="preserve"> (John 12:42-43)</w:t>
      </w:r>
    </w:p>
    <w:p>
      <w:pPr>
        <w:spacing w:after="180" w:line="276" w:lineRule="auto"/>
      </w:pPr>
      <w:r>
        <w:t>5. How does Jesus’ Word bringing life or judgment when rejected shape the way we understand and respond to this passage?</w:t>
      </w:r>
      <w:r>
        <w:t xml:space="preserve"> (John 12:47-50)</w:t>
      </w:r>
    </w:p>
    <w:p>
      <w:pPr>
        <w:spacing w:before="440" w:after="240"/>
      </w:pPr>
      <w:r>
        <w:rPr>
          <w:b/>
          <w:sz w:val="28"/>
        </w:rPr>
        <w:t>PERSONAL REFLECTION QUESTIONS</w:t>
      </w:r>
    </w:p>
    <w:p>
      <w:pPr>
        <w:spacing w:after="180" w:line="276" w:lineRule="auto"/>
      </w:pPr>
      <w:r>
        <w:t>1. Where do I most need to respond personally to believing in the light and becoming children of light?</w:t>
      </w:r>
      <w:r>
        <w:t xml:space="preserve"> (John 12:36)</w:t>
      </w:r>
    </w:p>
    <w:p>
      <w:pPr>
        <w:spacing w:after="180" w:line="276" w:lineRule="auto"/>
      </w:pPr>
      <w:r>
        <w:t>2. What assumption, fear, habit, or desire could keep me from embracing the Arm of Yahweh being revealed in Jesus?</w:t>
      </w:r>
      <w:r>
        <w:t xml:space="preserve"> (John 12:38)</w:t>
      </w:r>
    </w:p>
    <w:p>
      <w:pPr>
        <w:spacing w:after="180" w:line="276" w:lineRule="auto"/>
      </w:pPr>
      <w:r>
        <w:t>3. How clearly is this reality shaping my life: spiritual blindness deepening through rejected truth?</w:t>
      </w:r>
      <w:r>
        <w:t xml:space="preserve"> (John 12:39-40)</w:t>
      </w:r>
    </w:p>
    <w:p>
      <w:pPr>
        <w:spacing w:after="180" w:line="276" w:lineRule="auto"/>
      </w:pPr>
      <w:r>
        <w:t>4. What would change this week if I took seriously loving God’s glory more than human praise?</w:t>
      </w:r>
      <w:r>
        <w:t xml:space="preserve"> (John 12:42-43)</w:t>
      </w:r>
    </w:p>
    <w:p>
      <w:pPr>
        <w:spacing w:after="180" w:line="276" w:lineRule="auto"/>
      </w:pPr>
      <w:r>
        <w:t>5. What specific step can I take to grow in Jesus’ Word bringing life or judgment when rejected?</w:t>
      </w:r>
      <w:r>
        <w:t xml:space="preserve"> (John 12:47-50)</w:t>
      </w:r>
    </w:p>
    <w:p>
      <w:pPr>
        <w:spacing w:before="440" w:after="240"/>
      </w:pPr>
      <w:r>
        <w:rPr>
          <w:b/>
          <w:sz w:val="28"/>
        </w:rPr>
        <w:t>APPLICATION POINTS</w:t>
      </w:r>
    </w:p>
    <w:p>
      <w:pPr>
        <w:spacing w:after="180" w:line="276" w:lineRule="auto"/>
      </w:pPr>
      <w:r>
        <w:t>1. Build your life around believing in the light and becoming children of light.</w:t>
      </w:r>
      <w:r>
        <w:t xml:space="preserve"> (John 12:36)</w:t>
      </w:r>
    </w:p>
    <w:p>
      <w:pPr>
        <w:spacing w:after="180" w:line="276" w:lineRule="auto"/>
      </w:pPr>
      <w:r>
        <w:t>2. Practice the Arm of Yahweh being revealed in Jesus.</w:t>
      </w:r>
      <w:r>
        <w:t xml:space="preserve"> (John 12:38)</w:t>
      </w:r>
    </w:p>
    <w:p>
      <w:pPr>
        <w:spacing w:after="180" w:line="276" w:lineRule="auto"/>
      </w:pPr>
      <w:r>
        <w:t>3. Respond faithfully to spiritual blindness deepening through rejected truth.</w:t>
      </w:r>
      <w:r>
        <w:t xml:space="preserve"> (John 12:39-40)</w:t>
      </w:r>
    </w:p>
    <w:p>
      <w:pPr>
        <w:spacing w:after="180" w:line="276" w:lineRule="auto"/>
      </w:pPr>
      <w:r>
        <w:t>4. Keep returning to loving God’s glory more than human praise.</w:t>
      </w:r>
      <w:r>
        <w:t xml:space="preserve"> (John 12:42-43)</w:t>
      </w:r>
    </w:p>
    <w:p>
      <w:pPr>
        <w:spacing w:after="180" w:line="276" w:lineRule="auto"/>
      </w:pPr>
      <w:r>
        <w:t>5. Let your choices reflect Jesus’ Word bringing life or judgment when rejected.</w:t>
      </w:r>
      <w:r>
        <w:t xml:space="preserve"> (John 12:47-50)</w:t>
      </w:r>
    </w:p>
    <w:p>
      <w:pPr>
        <w:spacing w:before="440" w:after="240"/>
      </w:pPr>
      <w:r>
        <w:rPr>
          <w:b/>
          <w:sz w:val="28"/>
        </w:rPr>
        <w:t>CROSS-REFERENCE PASSAGES</w:t>
      </w:r>
    </w:p>
    <w:p>
      <w:pPr>
        <w:spacing w:after="180" w:line="276" w:lineRule="auto"/>
      </w:pPr>
      <w:r>
        <w:t>1. Ephesians 5:8 — This passage develops the theme of believing in the light and becoming children of light and helps place John 12:36 within the wider biblical story.</w:t>
      </w:r>
    </w:p>
    <w:p>
      <w:pPr>
        <w:spacing w:after="180" w:line="276" w:lineRule="auto"/>
      </w:pPr>
      <w:r>
        <w:t>2. Isaiah 53:1 — This passage develops the theme of the Arm of Yahweh being revealed in Jesus and helps place John 12:38 within the wider biblical story.</w:t>
      </w:r>
    </w:p>
    <w:p>
      <w:pPr>
        <w:spacing w:after="180" w:line="276" w:lineRule="auto"/>
      </w:pPr>
      <w:r>
        <w:t>3. Isaiah 6:9-10 — This passage develops the theme of spiritual blindness deepening through rejected truth and helps place John 12:39-40 within the wider biblical story.</w:t>
      </w:r>
    </w:p>
    <w:p>
      <w:pPr>
        <w:spacing w:after="180" w:line="276" w:lineRule="auto"/>
      </w:pPr>
      <w:r>
        <w:t>4. John 5:44 — This passage develops the theme of loving God’s glory more than human praise and helps place John 12:42-43 within the wider biblical story.</w:t>
      </w:r>
    </w:p>
    <w:p>
      <w:pPr>
        <w:spacing w:after="180" w:line="276" w:lineRule="auto"/>
      </w:pPr>
      <w:r>
        <w:t>5. Hebrews 4:12-13 — This passage develops the theme of Jesus’ Word bringing life or judgment when rejected and helps place John 12:47-50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hAnsi="Arial Unicode MS"/>
        <w:b w:val="1"/>
        <w:bCs w:val="1"/>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b w:val="1"/>
        <w:bCs w:val="1"/>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b w:val="1"/>
        <w:bCs w:val="1"/>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b w:val="1"/>
        <w:bCs w:val="1"/>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b w:val="1"/>
        <w:bCs w:val="1"/>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b w:val="1"/>
        <w:bCs w:val="1"/>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b w:val="1"/>
        <w:bCs w:val="1"/>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b w:val="1"/>
        <w:bCs w:val="1"/>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b w:val="1"/>
        <w:bCs w:val="1"/>
        <w:caps w:val="0"/>
        <w:smallCaps w:val="0"/>
        <w:strike w:val="0"/>
        <w:dstrike w:val="0"/>
        <w:outline w:val="0"/>
        <w:emboss w:val="0"/>
        <w:imprint w:val="0"/>
        <w:spacing w:val="0"/>
        <w:w w:val="100"/>
        <w:kern w:val="0"/>
        <w:position w:val="4"/>
        <w:sz w:val="26"/>
        <w:szCs w:val="26"/>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
  </w:abstractNum>
  <w:abstractNum w:abstractNumId="5">
    <w:multiLevelType w:val="hybridMultilevel"/>
    <w:styleLink w:val="Bullet"/>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6">
    <w:multiLevelType w:val="hybridMultilevel"/>
    <w:numStyleLink w:val="Numbered"/>
  </w:abstractNum>
  <w:abstractNum w:abstractNumId="7">
    <w:multiLevelType w:val="hybridMultilevel"/>
    <w:styleLink w:val="Numbered"/>
    <w:lvl w:ilvl="0">
      <w:start w:val="1"/>
      <w:numFmt w:val="decimal"/>
      <w:suff w:val="tab"/>
      <w:lvlText w:val="%1."/>
      <w:lvlJc w:val="left"/>
      <w:pPr>
        <w:tabs>
          <w:tab w:val="num" w:pos="360"/>
          <w:tab w:val="left" w:pos="720"/>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220"/>
          <w:tab w:val="num" w:pos="720"/>
        </w:tabs>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220"/>
          <w:tab w:val="left" w:pos="720"/>
          <w:tab w:val="num" w:pos="1080"/>
        </w:tabs>
        <w:ind w:left="1800" w:hanging="108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220"/>
          <w:tab w:val="left" w:pos="720"/>
          <w:tab w:val="num" w:pos="1440"/>
        </w:tabs>
        <w:ind w:left="2160"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220"/>
          <w:tab w:val="left" w:pos="720"/>
          <w:tab w:val="num" w:pos="1800"/>
        </w:tabs>
        <w:ind w:left="252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220"/>
          <w:tab w:val="left" w:pos="720"/>
          <w:tab w:val="num" w:pos="2160"/>
        </w:tabs>
        <w:ind w:left="28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220"/>
          <w:tab w:val="left" w:pos="720"/>
          <w:tab w:val="num" w:pos="2520"/>
        </w:tabs>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220"/>
          <w:tab w:val="left" w:pos="720"/>
          <w:tab w:val="num" w:pos="2880"/>
        </w:tabs>
        <w:ind w:left="3600" w:hanging="108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220"/>
          <w:tab w:val="left" w:pos="720"/>
          <w:tab w:val="num" w:pos="3240"/>
        </w:tabs>
        <w:ind w:left="3960" w:hanging="108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2"/>
    <w:lvlOverride w:ilvl="0">
      <w:startOverride w:val="1"/>
    </w:lvlOverride>
  </w:num>
  <w:num w:numId="8">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2"/>
    <w:lvlOverride w:ilvl="0">
      <w:startOverride w:val="1"/>
    </w:lvlOverride>
  </w:num>
  <w:num w:numId="10">
    <w:abstractNumId w:val="7"/>
  </w:num>
  <w:num w:numId="11">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Dash">
    <w:name w:val="Dash"/>
    <w:pPr>
      <w:numPr>
        <w:numId w:val="1"/>
      </w:numPr>
    </w:pPr>
  </w:style>
  <w:style w:type="numbering" w:styleId="Lettered">
    <w:name w:val="Lettered"/>
    <w:pPr>
      <w:numPr>
        <w:numId w:val="3"/>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Bullet">
    <w:name w:val="Bullet"/>
    <w:pPr>
      <w:numPr>
        <w:numId w:val="5"/>
      </w:numPr>
    </w:pPr>
  </w:style>
  <w:style w:type="character" w:styleId="None 1">
    <w:name w:val="None 1"/>
    <w:rPr>
      <w:i w:val="1"/>
      <w:iCs w:val="1"/>
      <w:outline w:val="0"/>
      <w:color w:val="ff40ff"/>
      <w:lang w:val="en-US"/>
      <w14:textFill>
        <w14:solidFill>
          <w14:srgbClr w14:val="FF40FF"/>
        </w14:solidFill>
      </w14:textFill>
    </w:rPr>
  </w:style>
  <w:style w:type="numbering" w:styleId="Numbered">
    <w:name w:val="Numbered"/>
    <w:pPr>
      <w:numPr>
        <w:numId w:val="10"/>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