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rPr>
      </w:pPr>
      <w:r>
        <w:rPr>
          <w:rFonts w:ascii="Avenir Next Regular" w:hAnsi="Avenir Next Regular"/>
          <w:b w:val="1"/>
          <w:bCs w:val="1"/>
          <w:rtl w:val="0"/>
          <w:lang w:val="en-US"/>
        </w:rPr>
        <w:t xml:space="preserve">Title: </w:t>
      </w:r>
      <w:r>
        <w:rPr>
          <w:rFonts w:ascii="Avenir Next Regular" w:hAnsi="Avenir Next Regular"/>
          <w:rtl w:val="0"/>
          <w:lang w:val="en-US"/>
        </w:rPr>
        <w:t>The BIGGEST Misconceptions About John 15: "Apart From Me You Can Do Nothing" | John 15:1-6</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The context of this chapter is:</w:t>
      </w:r>
    </w:p>
    <w:p>
      <w:pPr>
        <w:pStyle w:val="Body"/>
        <w:numPr>
          <w:ilvl w:val="0"/>
          <w:numId w:val="2"/>
        </w:numPr>
        <w:rPr>
          <w:rFonts w:ascii="Avenir Next Regular" w:hAnsi="Avenir Next Regular"/>
          <w:lang w:val="en-US"/>
        </w:rPr>
      </w:pPr>
      <w:r>
        <w:rPr>
          <w:rFonts w:ascii="Avenir Next Regular" w:hAnsi="Avenir Next Regular"/>
          <w:rtl w:val="0"/>
          <w:lang w:val="en-US"/>
        </w:rPr>
        <w:t>Judas has left after Jesus sent him away as the betrayer that he is</w:t>
      </w:r>
    </w:p>
    <w:p>
      <w:pPr>
        <w:pStyle w:val="Body"/>
        <w:numPr>
          <w:ilvl w:val="0"/>
          <w:numId w:val="2"/>
        </w:numPr>
        <w:rPr>
          <w:rFonts w:ascii="Avenir Next Regular" w:hAnsi="Avenir Next Regular"/>
          <w:lang w:val="en-US"/>
        </w:rPr>
      </w:pPr>
      <w:r>
        <w:rPr>
          <w:rFonts w:ascii="Avenir Next Regular" w:hAnsi="Avenir Next Regular"/>
          <w:rtl w:val="0"/>
          <w:lang w:val="en-US"/>
        </w:rPr>
        <w:t>Peter just found out he</w:t>
      </w:r>
      <w:r>
        <w:rPr>
          <w:rFonts w:ascii="Avenir Next Regular" w:hAnsi="Avenir Next Regular" w:hint="default"/>
          <w:rtl w:val="0"/>
          <w:lang w:val="en-US"/>
        </w:rPr>
        <w:t>’</w:t>
      </w:r>
      <w:r>
        <w:rPr>
          <w:rFonts w:ascii="Avenir Next Regular" w:hAnsi="Avenir Next Regular"/>
          <w:rtl w:val="0"/>
          <w:lang w:val="en-US"/>
        </w:rPr>
        <w:t>ll deny Christ 3 times</w:t>
      </w:r>
    </w:p>
    <w:p>
      <w:pPr>
        <w:pStyle w:val="Body"/>
        <w:numPr>
          <w:ilvl w:val="0"/>
          <w:numId w:val="2"/>
        </w:numPr>
        <w:rPr>
          <w:rFonts w:ascii="Avenir Next Regular" w:hAnsi="Avenir Next Regular"/>
          <w:lang w:val="en-US"/>
        </w:rPr>
      </w:pPr>
      <w:r>
        <w:rPr>
          <w:rFonts w:ascii="Avenir Next Regular" w:hAnsi="Avenir Next Regular"/>
          <w:rtl w:val="0"/>
          <w:lang w:val="en-US"/>
        </w:rPr>
        <w:t>The disciples are confused, disoriented, worried, frustrated, they</w:t>
      </w:r>
      <w:r>
        <w:rPr>
          <w:rFonts w:ascii="Avenir Next Regular" w:hAnsi="Avenir Next Regular" w:hint="default"/>
          <w:rtl w:val="0"/>
          <w:lang w:val="en-US"/>
        </w:rPr>
        <w:t>’</w:t>
      </w:r>
      <w:r>
        <w:rPr>
          <w:rFonts w:ascii="Avenir Next Regular" w:hAnsi="Avenir Next Regular"/>
          <w:rtl w:val="0"/>
          <w:lang w:val="en-US"/>
        </w:rPr>
        <w:t>re spinning out of control</w:t>
      </w:r>
    </w:p>
    <w:p>
      <w:pPr>
        <w:pStyle w:val="Body"/>
        <w:numPr>
          <w:ilvl w:val="0"/>
          <w:numId w:val="2"/>
        </w:numPr>
        <w:rPr>
          <w:rFonts w:ascii="Avenir Next Regular" w:hAnsi="Avenir Next Regular"/>
          <w:lang w:val="en-US"/>
        </w:rPr>
      </w:pPr>
      <w:r>
        <w:rPr>
          <w:rFonts w:ascii="Avenir Next Regular" w:hAnsi="Avenir Next Regular"/>
          <w:rtl w:val="0"/>
          <w:lang w:val="en-US"/>
        </w:rPr>
        <w:t>Jesus spoke of leaving and sending the helper the Holy Spirit</w:t>
      </w:r>
    </w:p>
    <w:p>
      <w:pPr>
        <w:pStyle w:val="Body"/>
        <w:numPr>
          <w:ilvl w:val="0"/>
          <w:numId w:val="2"/>
        </w:numPr>
        <w:rPr>
          <w:rFonts w:ascii="Avenir Next Regular" w:hAnsi="Avenir Next Regular"/>
          <w:lang w:val="en-US"/>
        </w:rPr>
      </w:pPr>
      <w:r>
        <w:rPr>
          <w:rFonts w:ascii="Avenir Next Regular" w:hAnsi="Avenir Next Regular"/>
          <w:rtl w:val="0"/>
          <w:lang w:val="en-US"/>
        </w:rPr>
        <w:t>He spoke of the disciples doing greater works in His name</w:t>
      </w:r>
    </w:p>
    <w:p>
      <w:pPr>
        <w:pStyle w:val="Body"/>
        <w:numPr>
          <w:ilvl w:val="0"/>
          <w:numId w:val="2"/>
        </w:numPr>
        <w:rPr>
          <w:rFonts w:ascii="Avenir Next Regular" w:hAnsi="Avenir Next Regular"/>
          <w:lang w:val="en-US"/>
        </w:rPr>
      </w:pPr>
      <w:r>
        <w:rPr>
          <w:rFonts w:ascii="Avenir Next Regular" w:hAnsi="Avenir Next Regular"/>
          <w:rtl w:val="0"/>
          <w:lang w:val="en-US"/>
        </w:rPr>
        <w:t>And, He just finished saying the ruler of this world has no claim on Him and that when He</w:t>
      </w:r>
      <w:r>
        <w:rPr>
          <w:rFonts w:ascii="Avenir Next Regular" w:hAnsi="Avenir Next Regular" w:hint="default"/>
          <w:rtl w:val="0"/>
          <w:lang w:val="en-US"/>
        </w:rPr>
        <w:t>’</w:t>
      </w:r>
      <w:r>
        <w:rPr>
          <w:rFonts w:ascii="Avenir Next Regular" w:hAnsi="Avenir Next Regular"/>
          <w:rtl w:val="0"/>
          <w:lang w:val="en-US"/>
        </w:rPr>
        <w:t>s given up to death, its out of love for the Father, not out of weakness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b w:val="1"/>
          <w:bCs w:val="1"/>
          <w:i w:val="1"/>
          <w:iCs w:val="1"/>
          <w:u w:val="single"/>
          <w:rtl w:val="0"/>
          <w:lang w:val="en-US"/>
        </w:rPr>
        <w:t>Introduction:</w:t>
      </w:r>
      <w:r>
        <w:rPr>
          <w:rFonts w:ascii="Avenir Next Regular" w:hAnsi="Avenir Next Regular"/>
          <w:b w:val="1"/>
          <w:bCs w:val="1"/>
          <w:i w:val="1"/>
          <w:iCs w:val="1"/>
          <w:rtl w:val="0"/>
          <w:lang w:val="en-US"/>
        </w:rPr>
        <w:t xml:space="preserve"> </w:t>
      </w:r>
      <w:r>
        <w:rPr>
          <w:rFonts w:ascii="Avenir Next Regular" w:hAnsi="Avenir Next Regular"/>
          <w:i w:val="1"/>
          <w:iCs w:val="1"/>
          <w:rtl w:val="0"/>
          <w:lang w:val="en-US"/>
        </w:rPr>
        <w:t>This passage is all about putting God in His rightful place in our lives, so that we can assume our rightful position as servants of the King, and children of God who are cared for by their loving and perfect Father. We will not understand our role and function in the Kingdom, unless we properly understand God</w:t>
      </w:r>
      <w:r>
        <w:rPr>
          <w:rFonts w:ascii="Avenir Next Regular" w:hAnsi="Avenir Next Regular" w:hint="default"/>
          <w:i w:val="1"/>
          <w:iCs w:val="1"/>
          <w:rtl w:val="0"/>
          <w:lang w:val="en-US"/>
        </w:rPr>
        <w:t>’</w:t>
      </w:r>
      <w:r>
        <w:rPr>
          <w:rFonts w:ascii="Avenir Next Regular" w:hAnsi="Avenir Next Regular"/>
          <w:i w:val="1"/>
          <w:iCs w:val="1"/>
          <w:rtl w:val="0"/>
          <w:lang w:val="en-US"/>
        </w:rPr>
        <w:t>s role in His people</w:t>
      </w:r>
      <w:r>
        <w:rPr>
          <w:rFonts w:ascii="Avenir Next Regular" w:hAnsi="Avenir Next Regular" w:hint="default"/>
          <w:i w:val="1"/>
          <w:iCs w:val="1"/>
          <w:rtl w:val="0"/>
          <w:lang w:val="en-US"/>
        </w:rPr>
        <w:t>’</w:t>
      </w:r>
      <w:r>
        <w:rPr>
          <w:rFonts w:ascii="Avenir Next Regular" w:hAnsi="Avenir Next Regular"/>
          <w:i w:val="1"/>
          <w:iCs w:val="1"/>
          <w:rtl w:val="0"/>
          <w:lang w:val="en-US"/>
        </w:rPr>
        <w:t>s lives. We se our role clearest in light of who God says He is to us first.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1. The Vine | Verse 1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I am the true vine</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means Jesus is the authentic vine, not the counterfeit, or the fake version.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u w:val="single"/>
          <w:rtl w:val="0"/>
          <w:lang w:val="en-US"/>
        </w:rPr>
        <w:t>What is Jesus really claiming when He says He is the vine?</w:t>
      </w:r>
      <w:r>
        <w:rPr>
          <w:rFonts w:ascii="Avenir Next Regular" w:hAnsi="Avenir Next Regular"/>
          <w:rtl w:val="0"/>
          <w:lang w:val="en-US"/>
        </w:rPr>
        <w:t xml:space="preserve"> He is</w:t>
      </w:r>
      <w:r>
        <w:rPr>
          <w:rFonts w:ascii="Avenir Next Regular" w:hAnsi="Avenir Next Regular"/>
          <w:rtl w:val="0"/>
          <w:lang w:val="en-US"/>
        </w:rPr>
        <w:t xml:space="preserve"> the faithful embodiment of what Israel was meant to </w:t>
      </w:r>
      <w:r>
        <w:rPr>
          <w:rFonts w:ascii="Avenir Next Regular" w:hAnsi="Avenir Next Regular"/>
          <w:rtl w:val="0"/>
          <w:lang w:val="en-US"/>
        </w:rPr>
        <w:t>be. He ALONE is</w:t>
      </w:r>
      <w:r>
        <w:rPr>
          <w:rFonts w:ascii="Avenir Next Regular" w:hAnsi="Avenir Next Regular"/>
          <w:rtl w:val="0"/>
          <w:lang w:val="en-US"/>
        </w:rPr>
        <w:t xml:space="preserve"> the source of covenant life and fruitfulness, as opposed to a rebellious and fruitless nation.</w:t>
      </w:r>
      <w:r>
        <w:rPr>
          <w:rFonts w:ascii="Avenir Next Regular" w:hAnsi="Avenir Next Regular"/>
          <w:rtl w:val="0"/>
          <w:lang w:val="en-US"/>
        </w:rPr>
        <w:t xml:space="preserve"> This traces Jesus back to the promised seed in Genesis 3, the promised covenant offspring of Abraham who realizes the blessings God gave to Abraham, and the promised son of David who claims the cosmic throne forever.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very simply claiming to be the true life source of God, for the people of God. This not only traces Jesus back to the snake-crusher role in Genesis 3 but the very tree of life itself.</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He is the source of all we need. He</w:t>
      </w:r>
      <w:r>
        <w:rPr>
          <w:rFonts w:ascii="Avenir Next Regular" w:hAnsi="Avenir Next Regular" w:hint="default"/>
          <w:rtl w:val="0"/>
          <w:lang w:val="en-US"/>
        </w:rPr>
        <w:t>’</w:t>
      </w:r>
      <w:r>
        <w:rPr>
          <w:rFonts w:ascii="Avenir Next Regular" w:hAnsi="Avenir Next Regular"/>
          <w:rtl w:val="0"/>
          <w:lang w:val="en-US"/>
        </w:rPr>
        <w:t>s the One we look to and rely on for care, provision, security, hydration, nourishment, and anything else the branch needs to thrive and survive.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2. The Vinedresser | Verse 1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My Father is the vinedresser</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What does it mean for God to be a vinedresser? This Greek word was not merely a laborer but a skilled farmer. This is someone who strategically, and masterfully plants, prunes, and trains vines to grow according to a specific end in mind. The vinedresser tends the soil, removes dead branches, and increases the yield of His vineyard. He</w:t>
      </w:r>
      <w:r>
        <w:rPr>
          <w:rFonts w:ascii="Avenir Next Regular" w:hAnsi="Avenir Next Regular" w:hint="default"/>
          <w:rtl w:val="0"/>
          <w:lang w:val="en-US"/>
        </w:rPr>
        <w:t>’</w:t>
      </w:r>
      <w:r>
        <w:rPr>
          <w:rFonts w:ascii="Avenir Next Regular" w:hAnsi="Avenir Next Regular"/>
          <w:rtl w:val="0"/>
          <w:lang w:val="en-US"/>
        </w:rPr>
        <w:t>s responsible for protection, fertility, and cultivating a measure of fruitfulness.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With earthly vinedressers, they can only do so much to cause fruitfulness. They cannot guarantee any fruit will be born, but God is not your typical vinedresser. He guarantees fruitfulness, and can ensure something produces, granted it follows His plan for fruit.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analogy would</w:t>
      </w:r>
      <w:r>
        <w:rPr>
          <w:rFonts w:ascii="Avenir Next Regular" w:hAnsi="Avenir Next Regular" w:hint="default"/>
          <w:rtl w:val="0"/>
          <w:lang w:val="en-US"/>
        </w:rPr>
        <w:t>’</w:t>
      </w:r>
      <w:r>
        <w:rPr>
          <w:rFonts w:ascii="Avenir Next Regular" w:hAnsi="Avenir Next Regular"/>
          <w:rtl w:val="0"/>
          <w:lang w:val="en-US"/>
        </w:rPr>
        <w:t>ve brought a number of ideas to mind for an ancient Israelite. They would know fruitless branches are cut off and burned. They</w:t>
      </w:r>
      <w:r>
        <w:rPr>
          <w:rFonts w:ascii="Avenir Next Regular" w:hAnsi="Avenir Next Regular" w:hint="default"/>
          <w:rtl w:val="0"/>
          <w:lang w:val="en-US"/>
        </w:rPr>
        <w:t>’</w:t>
      </w:r>
      <w:r>
        <w:rPr>
          <w:rFonts w:ascii="Avenir Next Regular" w:hAnsi="Avenir Next Regular"/>
          <w:rtl w:val="0"/>
          <w:lang w:val="en-US"/>
        </w:rPr>
        <w:t>d know you prune healthy branches to ensure a greater harvest. And, they</w:t>
      </w:r>
      <w:r>
        <w:rPr>
          <w:rFonts w:ascii="Avenir Next Regular" w:hAnsi="Avenir Next Regular" w:hint="default"/>
          <w:rtl w:val="0"/>
          <w:lang w:val="en-US"/>
        </w:rPr>
        <w:t>’</w:t>
      </w:r>
      <w:r>
        <w:rPr>
          <w:rFonts w:ascii="Avenir Next Regular" w:hAnsi="Avenir Next Regular"/>
          <w:rtl w:val="0"/>
          <w:lang w:val="en-US"/>
        </w:rPr>
        <w:t>d know fruitfulness is the sole reason for keeping a vine.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other words, the true metric of success and usefulness is fruitfulness. The presence or absence of fruit is what determines whether something is useful to the master or not.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Israel</w:t>
      </w:r>
      <w:r>
        <w:rPr>
          <w:rFonts w:ascii="Avenir Next Regular" w:hAnsi="Avenir Next Regular" w:hint="default"/>
          <w:rtl w:val="0"/>
          <w:lang w:val="en-US"/>
        </w:rPr>
        <w:t>’</w:t>
      </w:r>
      <w:r>
        <w:rPr>
          <w:rFonts w:ascii="Avenir Next Regular" w:hAnsi="Avenir Next Regular"/>
          <w:rtl w:val="0"/>
          <w:lang w:val="en-US"/>
        </w:rPr>
        <w:t>s identity was symbolically portray by the golden grapevines and clusters of grapes that decorated the temple, according to the writings of Josephus. This helps us understand that Israelites viewed the grapevine as central to their identity and mission as the people of God, but even more importantly, the temple itself was central to their identity as the nation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why Jesus says this right before He</w:t>
      </w:r>
      <w:r>
        <w:rPr>
          <w:rFonts w:ascii="Avenir Next Regular" w:hAnsi="Avenir Next Regular" w:hint="default"/>
          <w:rtl w:val="0"/>
          <w:lang w:val="en-US"/>
        </w:rPr>
        <w:t>’</w:t>
      </w:r>
      <w:r>
        <w:rPr>
          <w:rFonts w:ascii="Avenir Next Regular" w:hAnsi="Avenir Next Regular"/>
          <w:rtl w:val="0"/>
          <w:lang w:val="en-US"/>
        </w:rPr>
        <w:t>s rejected and arrested by the very people who claim to be the fruitful vine of God, yet they are barren. Jesus is replacing the temple with Himself as the new center, so that Jesus becomes central to the identity of the true people of God, not the physical temple. We aren</w:t>
      </w:r>
      <w:r>
        <w:rPr>
          <w:rFonts w:ascii="Avenir Next Regular" w:hAnsi="Avenir Next Regular" w:hint="default"/>
          <w:rtl w:val="0"/>
          <w:lang w:val="en-US"/>
        </w:rPr>
        <w:t>’</w:t>
      </w:r>
      <w:r>
        <w:rPr>
          <w:rFonts w:ascii="Avenir Next Regular" w:hAnsi="Avenir Next Regular"/>
          <w:rtl w:val="0"/>
          <w:lang w:val="en-US"/>
        </w:rPr>
        <w:t>t defined by any physical location or physical benefits, but instead, we identify with Jesus alone for any sense of value and identity.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3. The Barren | Verse 2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Every branch in me</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When the Bible uses figurative language like metaphors or analogies, or even parables, we need to be asking, does every detail of this figure of speech represent something about the real world, or is the author/speaker only making His point with several details that correspond to reality?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w:t>
      </w:r>
      <w:r>
        <w:rPr>
          <w:rFonts w:ascii="Avenir Next Regular" w:hAnsi="Avenir Next Regular" w:hint="default"/>
          <w:rtl w:val="0"/>
          <w:lang w:val="en-US"/>
        </w:rPr>
        <w:t>’</w:t>
      </w:r>
      <w:r>
        <w:rPr>
          <w:rFonts w:ascii="Avenir Next Regular" w:hAnsi="Avenir Next Regular"/>
          <w:rtl w:val="0"/>
          <w:lang w:val="en-US"/>
        </w:rPr>
        <w:t>ll say it like this. Just because certain details of a metaphor represent reality, doesn</w:t>
      </w:r>
      <w:r>
        <w:rPr>
          <w:rFonts w:ascii="Avenir Next Regular" w:hAnsi="Avenir Next Regular" w:hint="default"/>
          <w:rtl w:val="0"/>
          <w:lang w:val="en-US"/>
        </w:rPr>
        <w:t>’</w:t>
      </w:r>
      <w:r>
        <w:rPr>
          <w:rFonts w:ascii="Avenir Next Regular" w:hAnsi="Avenir Next Regular"/>
          <w:rtl w:val="0"/>
          <w:lang w:val="en-US"/>
        </w:rPr>
        <w:t>t mean every detail does. Some details are filler, to support the main point the speaker/author is making. We don</w:t>
      </w:r>
      <w:r>
        <w:rPr>
          <w:rFonts w:ascii="Avenir Next Regular" w:hAnsi="Avenir Next Regular" w:hint="default"/>
          <w:rtl w:val="0"/>
          <w:lang w:val="en-US"/>
        </w:rPr>
        <w:t>’</w:t>
      </w:r>
      <w:r>
        <w:rPr>
          <w:rFonts w:ascii="Avenir Next Regular" w:hAnsi="Avenir Next Regular"/>
          <w:rtl w:val="0"/>
          <w:lang w:val="en-US"/>
        </w:rPr>
        <w:t xml:space="preserve">t have to make every detail within figurative language, somehow representative of our real world.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this case, Jesus is making the simple point that HE IS THE VINE. With that image in mind, there are branches connected to the vine, just as there are people that are connected to this Messiah Jesus. So, of course, Jesus being the vine, having branches connected to Him He</w:t>
      </w:r>
      <w:r>
        <w:rPr>
          <w:rFonts w:ascii="Avenir Next Regular" w:hAnsi="Avenir Next Regular" w:hint="default"/>
          <w:rtl w:val="0"/>
          <w:lang w:val="en-US"/>
        </w:rPr>
        <w:t>’</w:t>
      </w:r>
      <w:r>
        <w:rPr>
          <w:rFonts w:ascii="Avenir Next Regular" w:hAnsi="Avenir Next Regular"/>
          <w:rtl w:val="0"/>
          <w:lang w:val="en-US"/>
        </w:rPr>
        <w:t xml:space="preserve">ll use agricultural language to make His main point.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When Jesus says every branch </w:t>
      </w:r>
      <w:r>
        <w:rPr>
          <w:rFonts w:ascii="Avenir Next Regular" w:hAnsi="Avenir Next Regular" w:hint="default"/>
          <w:rtl w:val="0"/>
          <w:lang w:val="en-US"/>
        </w:rPr>
        <w:t>“</w:t>
      </w:r>
      <w:r>
        <w:rPr>
          <w:rFonts w:ascii="Avenir Next Regular" w:hAnsi="Avenir Next Regular"/>
          <w:rtl w:val="0"/>
          <w:lang w:val="en-US"/>
        </w:rPr>
        <w:t>in me</w:t>
      </w:r>
      <w:r>
        <w:rPr>
          <w:rFonts w:ascii="Avenir Next Regular" w:hAnsi="Avenir Next Regular" w:hint="default"/>
          <w:rtl w:val="0"/>
          <w:lang w:val="en-US"/>
        </w:rPr>
        <w:t xml:space="preserve">” </w:t>
      </w:r>
      <w:r>
        <w:rPr>
          <w:rFonts w:ascii="Avenir Next Regular" w:hAnsi="Avenir Next Regular"/>
          <w:rtl w:val="0"/>
          <w:lang w:val="en-US"/>
        </w:rPr>
        <w:t xml:space="preserve">people are quick to point out that this MUST mean these people are spiritually grafted into Jesus through faith. But, in order to determine if But, we have to determine if Jesus is meaning to use this phrase the way we understand it in the new covenant sense the way we see it used throughout the rest of the new testament. Is He using the phrase </w:t>
      </w:r>
      <w:r>
        <w:rPr>
          <w:rFonts w:ascii="Avenir Next Regular" w:hAnsi="Avenir Next Regular" w:hint="default"/>
          <w:rtl w:val="0"/>
          <w:lang w:val="en-US"/>
        </w:rPr>
        <w:t>“</w:t>
      </w:r>
      <w:r>
        <w:rPr>
          <w:rFonts w:ascii="Avenir Next Regular" w:hAnsi="Avenir Next Regular"/>
          <w:rtl w:val="0"/>
          <w:lang w:val="en-US"/>
        </w:rPr>
        <w:t>in me</w:t>
      </w:r>
      <w:r>
        <w:rPr>
          <w:rFonts w:ascii="Avenir Next Regular" w:hAnsi="Avenir Next Regular" w:hint="default"/>
          <w:rtl w:val="0"/>
          <w:lang w:val="en-US"/>
        </w:rPr>
        <w:t xml:space="preserve">” </w:t>
      </w:r>
      <w:r>
        <w:rPr>
          <w:rFonts w:ascii="Avenir Next Regular" w:hAnsi="Avenir Next Regular"/>
          <w:rtl w:val="0"/>
          <w:lang w:val="en-US"/>
        </w:rPr>
        <w:t>to indicate something of their literal, spiritual condition before they were officially removed from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And, the way we determine this, is by simply looking at the rest of the immediate context. Is there anything in the immediate context that supports the idea that these people were at any point, spiritually grafted into Jesus through genuine, saving faith and spiritual regeneration?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My answer would be </w:t>
      </w:r>
      <w:r>
        <w:rPr>
          <w:rFonts w:ascii="Avenir Next Regular" w:hAnsi="Avenir Next Regular" w:hint="default"/>
          <w:rtl w:val="0"/>
          <w:lang w:val="en-US"/>
        </w:rPr>
        <w:t>“</w:t>
      </w:r>
      <w:r>
        <w:rPr>
          <w:rFonts w:ascii="Avenir Next Regular" w:hAnsi="Avenir Next Regular"/>
          <w:rtl w:val="0"/>
          <w:lang w:val="en-US"/>
        </w:rPr>
        <w:t>no I don</w:t>
      </w:r>
      <w:r>
        <w:rPr>
          <w:rFonts w:ascii="Avenir Next Regular" w:hAnsi="Avenir Next Regular" w:hint="default"/>
          <w:rtl w:val="0"/>
          <w:lang w:val="en-US"/>
        </w:rPr>
        <w:t>’</w:t>
      </w:r>
      <w:r>
        <w:rPr>
          <w:rFonts w:ascii="Avenir Next Regular" w:hAnsi="Avenir Next Regular"/>
          <w:rtl w:val="0"/>
          <w:lang w:val="en-US"/>
        </w:rPr>
        <w:t>t see any indication of this.</w:t>
      </w:r>
      <w:r>
        <w:rPr>
          <w:rFonts w:ascii="Avenir Next Regular" w:hAnsi="Avenir Next Regular" w:hint="default"/>
          <w:rtl w:val="0"/>
          <w:lang w:val="en-US"/>
        </w:rPr>
        <w:t xml:space="preserve">” </w:t>
      </w:r>
      <w:r>
        <w:rPr>
          <w:rFonts w:ascii="Avenir Next Regular" w:hAnsi="Avenir Next Regular"/>
          <w:rtl w:val="0"/>
          <w:lang w:val="en-US"/>
        </w:rPr>
        <w:t>I see Jesus working with the image of a vine to make an agricultural point they would</w:t>
      </w:r>
      <w:r>
        <w:rPr>
          <w:rFonts w:ascii="Avenir Next Regular" w:hAnsi="Avenir Next Regular" w:hint="default"/>
          <w:rtl w:val="0"/>
          <w:lang w:val="en-US"/>
        </w:rPr>
        <w:t>’</w:t>
      </w:r>
      <w:r>
        <w:rPr>
          <w:rFonts w:ascii="Avenir Next Regular" w:hAnsi="Avenir Next Regular"/>
          <w:rtl w:val="0"/>
          <w:lang w:val="en-US"/>
        </w:rPr>
        <w:t xml:space="preserve">ve understood. That there are branches in a vine. And, in the same way, Jesus being the vine, also has branches.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 don</w:t>
      </w:r>
      <w:r>
        <w:rPr>
          <w:rFonts w:ascii="Avenir Next Regular" w:hAnsi="Avenir Next Regular" w:hint="default"/>
          <w:rtl w:val="0"/>
          <w:lang w:val="en-US"/>
        </w:rPr>
        <w:t>’</w:t>
      </w:r>
      <w:r>
        <w:rPr>
          <w:rFonts w:ascii="Avenir Next Regular" w:hAnsi="Avenir Next Regular"/>
          <w:rtl w:val="0"/>
          <w:lang w:val="en-US"/>
        </w:rPr>
        <w:t xml:space="preserve">t believe we should read too much into that phrase </w:t>
      </w:r>
      <w:r>
        <w:rPr>
          <w:rFonts w:ascii="Avenir Next Regular" w:hAnsi="Avenir Next Regular" w:hint="default"/>
          <w:rtl w:val="0"/>
          <w:lang w:val="en-US"/>
        </w:rPr>
        <w:t>“</w:t>
      </w:r>
      <w:r>
        <w:rPr>
          <w:rFonts w:ascii="Avenir Next Regular" w:hAnsi="Avenir Next Regular"/>
          <w:rtl w:val="0"/>
          <w:lang w:val="en-US"/>
        </w:rPr>
        <w:t>in me</w:t>
      </w:r>
      <w:r>
        <w:rPr>
          <w:rFonts w:ascii="Avenir Next Regular" w:hAnsi="Avenir Next Regular" w:hint="default"/>
          <w:rtl w:val="0"/>
          <w:lang w:val="en-US"/>
        </w:rPr>
        <w:t xml:space="preserve">” </w:t>
      </w:r>
      <w:r>
        <w:rPr>
          <w:rFonts w:ascii="Avenir Next Regular" w:hAnsi="Avenir Next Regular"/>
          <w:rtl w:val="0"/>
          <w:lang w:val="en-US"/>
        </w:rPr>
        <w:t>as if He</w:t>
      </w:r>
      <w:r>
        <w:rPr>
          <w:rFonts w:ascii="Avenir Next Regular" w:hAnsi="Avenir Next Regular" w:hint="default"/>
          <w:rtl w:val="0"/>
          <w:lang w:val="en-US"/>
        </w:rPr>
        <w:t>’</w:t>
      </w:r>
      <w:r>
        <w:rPr>
          <w:rFonts w:ascii="Avenir Next Regular" w:hAnsi="Avenir Next Regular"/>
          <w:rtl w:val="0"/>
          <w:lang w:val="en-US"/>
        </w:rPr>
        <w:t>s making some salvific statement about their spiritual condition prior to being cut off. Some might disagree, but I</w:t>
      </w:r>
      <w:r>
        <w:rPr>
          <w:rFonts w:ascii="Avenir Next Regular" w:hAnsi="Avenir Next Regular" w:hint="default"/>
          <w:rtl w:val="0"/>
          <w:lang w:val="en-US"/>
        </w:rPr>
        <w:t>’</w:t>
      </w:r>
      <w:r>
        <w:rPr>
          <w:rFonts w:ascii="Avenir Next Regular" w:hAnsi="Avenir Next Regular"/>
          <w:rtl w:val="0"/>
          <w:lang w:val="en-US"/>
        </w:rPr>
        <w:t>ll explain more towards the end why I don</w:t>
      </w:r>
      <w:r>
        <w:rPr>
          <w:rFonts w:ascii="Avenir Next Regular" w:hAnsi="Avenir Next Regular" w:hint="default"/>
          <w:rtl w:val="0"/>
          <w:lang w:val="en-US"/>
        </w:rPr>
        <w:t>’</w:t>
      </w:r>
      <w:r>
        <w:rPr>
          <w:rFonts w:ascii="Avenir Next Regular" w:hAnsi="Avenir Next Regular"/>
          <w:rtl w:val="0"/>
          <w:lang w:val="en-US"/>
        </w:rPr>
        <w:t>t believe this is salvation language of someone being spiritually positioned in Jesus through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4. The Fruitful | Verse 2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every branch that bears fruit He prunes</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Pruning vs. complete removal depends solely on the presence of fruit at all. Not the amount of good fruit, not the size of the good fruit, but the presence of any good fruit at all.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I specify good fruit, because in </w:t>
      </w:r>
      <w:r>
        <w:rPr>
          <w:rFonts w:ascii="Avenir Next Regular" w:hAnsi="Avenir Next Regular"/>
          <w:i w:val="1"/>
          <w:iCs w:val="1"/>
          <w:outline w:val="0"/>
          <w:color w:val="ff40ff"/>
          <w:rtl w:val="0"/>
          <w:lang w:val="en-US"/>
          <w14:textFill>
            <w14:solidFill>
              <w14:srgbClr w14:val="FF40FF"/>
            </w14:solidFill>
          </w14:textFill>
        </w:rPr>
        <w:t>Matthew 7 and 12</w:t>
      </w:r>
      <w:r>
        <w:rPr>
          <w:rFonts w:ascii="Avenir Next Regular" w:hAnsi="Avenir Next Regular"/>
          <w:rtl w:val="0"/>
          <w:lang w:val="en-US"/>
        </w:rPr>
        <w:t>, Jesus speaks of the good tree bearing good fruit and the bad tree bearing bad fruit. Everyone bears fruit. Its the quality/kind of fruit.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difference between pruning and removal is fruit. Period. Any measure of good fruit. If this is the case, then God</w:t>
      </w:r>
      <w:r>
        <w:rPr>
          <w:rFonts w:ascii="Avenir Next Regular" w:hAnsi="Avenir Next Regular" w:hint="default"/>
          <w:rtl w:val="0"/>
          <w:lang w:val="en-US"/>
        </w:rPr>
        <w:t>’</w:t>
      </w:r>
      <w:r>
        <w:rPr>
          <w:rFonts w:ascii="Avenir Next Regular" w:hAnsi="Avenir Next Regular"/>
          <w:rtl w:val="0"/>
          <w:lang w:val="en-US"/>
        </w:rPr>
        <w:t>s decision is not based on any measure or amount of fruit, but the presence or absence of fruit at all.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Some things to know about pruning:</w:t>
      </w:r>
    </w:p>
    <w:p>
      <w:pPr>
        <w:pStyle w:val="Body"/>
        <w:numPr>
          <w:ilvl w:val="0"/>
          <w:numId w:val="3"/>
        </w:numPr>
        <w:rPr>
          <w:rFonts w:ascii="Avenir Next Regular" w:hAnsi="Avenir Next Regular"/>
          <w:lang w:val="en-US"/>
        </w:rPr>
      </w:pPr>
      <w:r>
        <w:rPr>
          <w:rFonts w:ascii="Avenir Next Regular" w:hAnsi="Avenir Next Regular"/>
          <w:rtl w:val="0"/>
          <w:lang w:val="en-US"/>
        </w:rPr>
        <w:t>Pruning is not a punishment for sin</w:t>
      </w:r>
    </w:p>
    <w:p>
      <w:pPr>
        <w:pStyle w:val="Body"/>
        <w:numPr>
          <w:ilvl w:val="0"/>
          <w:numId w:val="3"/>
        </w:numPr>
        <w:rPr>
          <w:rFonts w:ascii="Avenir Next Regular" w:hAnsi="Avenir Next Regular"/>
          <w:lang w:val="en-US"/>
        </w:rPr>
      </w:pPr>
      <w:r>
        <w:rPr>
          <w:rFonts w:ascii="Avenir Next Regular" w:hAnsi="Avenir Next Regular"/>
          <w:rtl w:val="0"/>
          <w:lang w:val="en-US"/>
        </w:rPr>
        <w:t>Pruning is not always a direct consequence for sin, but can be</w:t>
      </w:r>
    </w:p>
    <w:p>
      <w:pPr>
        <w:pStyle w:val="Body"/>
        <w:numPr>
          <w:ilvl w:val="0"/>
          <w:numId w:val="3"/>
        </w:numPr>
        <w:rPr>
          <w:rFonts w:ascii="Avenir Next Regular" w:hAnsi="Avenir Next Regular"/>
          <w:lang w:val="en-US"/>
        </w:rPr>
      </w:pPr>
      <w:r>
        <w:rPr>
          <w:rFonts w:ascii="Avenir Next Regular" w:hAnsi="Avenir Next Regular"/>
          <w:rtl w:val="0"/>
          <w:lang w:val="en-US"/>
        </w:rPr>
        <w:t>Pruning is not the evidence of God</w:t>
      </w:r>
      <w:r>
        <w:rPr>
          <w:rFonts w:ascii="Avenir Next Regular" w:hAnsi="Avenir Next Regular" w:hint="default"/>
          <w:rtl w:val="0"/>
          <w:lang w:val="en-US"/>
        </w:rPr>
        <w:t>’</w:t>
      </w:r>
      <w:r>
        <w:rPr>
          <w:rFonts w:ascii="Avenir Next Regular" w:hAnsi="Avenir Next Regular"/>
          <w:rtl w:val="0"/>
          <w:lang w:val="en-US"/>
        </w:rPr>
        <w:t>s absence of anger, but His pleasure</w:t>
      </w:r>
    </w:p>
    <w:p>
      <w:pPr>
        <w:pStyle w:val="Body"/>
        <w:numPr>
          <w:ilvl w:val="0"/>
          <w:numId w:val="3"/>
        </w:numPr>
        <w:rPr>
          <w:rFonts w:ascii="Avenir Next Regular" w:hAnsi="Avenir Next Regular"/>
          <w:lang w:val="en-US"/>
        </w:rPr>
      </w:pPr>
      <w:r>
        <w:rPr>
          <w:rFonts w:ascii="Avenir Next Regular" w:hAnsi="Avenir Next Regular"/>
          <w:rtl w:val="0"/>
          <w:lang w:val="en-US"/>
        </w:rPr>
        <w:t>Pruning is not BECAUSE of sin, but BECAUSE of fruitfulness</w:t>
      </w:r>
    </w:p>
    <w:p>
      <w:pPr>
        <w:pStyle w:val="Body"/>
        <w:numPr>
          <w:ilvl w:val="0"/>
          <w:numId w:val="3"/>
        </w:numPr>
        <w:rPr>
          <w:rFonts w:ascii="Avenir Next Regular" w:hAnsi="Avenir Next Regular"/>
          <w:lang w:val="en-US"/>
        </w:rPr>
      </w:pPr>
      <w:r>
        <w:rPr>
          <w:rFonts w:ascii="Avenir Next Regular" w:hAnsi="Avenir Next Regular"/>
          <w:rtl w:val="0"/>
          <w:lang w:val="en-US"/>
        </w:rPr>
        <w:t>Pruning increases our capacity to produce more and handle more God has for us</w:t>
      </w:r>
    </w:p>
    <w:p>
      <w:pPr>
        <w:pStyle w:val="Body"/>
        <w:numPr>
          <w:ilvl w:val="0"/>
          <w:numId w:val="3"/>
        </w:numPr>
        <w:rPr>
          <w:rFonts w:ascii="Avenir Next Regular" w:hAnsi="Avenir Next Regular"/>
          <w:lang w:val="en-US"/>
        </w:rPr>
      </w:pPr>
      <w:r>
        <w:rPr>
          <w:rFonts w:ascii="Avenir Next Regular" w:hAnsi="Avenir Next Regular"/>
          <w:rtl w:val="0"/>
          <w:lang w:val="en-US"/>
        </w:rPr>
        <w:t>Pruning is part of the way God matures and develops His people to reach new levels of transformation and spiritual increase</w:t>
      </w:r>
    </w:p>
    <w:p>
      <w:pPr>
        <w:pStyle w:val="Body"/>
        <w:numPr>
          <w:ilvl w:val="0"/>
          <w:numId w:val="3"/>
        </w:numPr>
        <w:rPr>
          <w:rFonts w:ascii="Avenir Next Regular" w:hAnsi="Avenir Next Regular"/>
          <w:lang w:val="en-US"/>
        </w:rPr>
      </w:pPr>
      <w:r>
        <w:rPr>
          <w:rFonts w:ascii="Avenir Next Regular" w:hAnsi="Avenir Next Regular"/>
          <w:rtl w:val="0"/>
          <w:lang w:val="en-US"/>
        </w:rPr>
        <w:t>Pruning is evidence that God loves you</w:t>
      </w:r>
    </w:p>
    <w:p>
      <w:pPr>
        <w:pStyle w:val="Body"/>
        <w:numPr>
          <w:ilvl w:val="0"/>
          <w:numId w:val="3"/>
        </w:numPr>
        <w:rPr>
          <w:rFonts w:ascii="Avenir Next Regular" w:hAnsi="Avenir Next Regular"/>
          <w:lang w:val="en-US"/>
        </w:rPr>
      </w:pPr>
      <w:r>
        <w:rPr>
          <w:rFonts w:ascii="Avenir Next Regular" w:hAnsi="Avenir Next Regular"/>
          <w:rtl w:val="0"/>
          <w:lang w:val="en-US"/>
        </w:rPr>
        <w:t>Pruning is evidence that God is not done with you</w:t>
      </w:r>
    </w:p>
    <w:p>
      <w:pPr>
        <w:pStyle w:val="Body"/>
        <w:numPr>
          <w:ilvl w:val="0"/>
          <w:numId w:val="3"/>
        </w:numPr>
        <w:rPr>
          <w:rFonts w:ascii="Avenir Next Regular" w:hAnsi="Avenir Next Regular"/>
          <w:lang w:val="en-US"/>
        </w:rPr>
      </w:pPr>
      <w:r>
        <w:rPr>
          <w:rFonts w:ascii="Avenir Next Regular" w:hAnsi="Avenir Next Regular"/>
          <w:rtl w:val="0"/>
          <w:lang w:val="en-US"/>
        </w:rPr>
        <w:t>Pruning doesn</w:t>
      </w:r>
      <w:r>
        <w:rPr>
          <w:rFonts w:ascii="Avenir Next Regular" w:hAnsi="Avenir Next Regular" w:hint="default"/>
          <w:rtl w:val="0"/>
          <w:lang w:val="en-US"/>
        </w:rPr>
        <w:t>’</w:t>
      </w:r>
      <w:r>
        <w:rPr>
          <w:rFonts w:ascii="Avenir Next Regular" w:hAnsi="Avenir Next Regular"/>
          <w:rtl w:val="0"/>
          <w:lang w:val="en-US"/>
        </w:rPr>
        <w:t>t always feel good in the moment but the long term benefit is worth 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We see this idea in </w:t>
      </w:r>
      <w:r>
        <w:rPr>
          <w:rFonts w:ascii="Avenir Next Regular" w:hAnsi="Avenir Next Regular"/>
          <w:i w:val="1"/>
          <w:iCs w:val="1"/>
          <w:outline w:val="0"/>
          <w:color w:val="ff40ff"/>
          <w:rtl w:val="0"/>
          <w:lang w:val="en-US"/>
          <w14:textFill>
            <w14:solidFill>
              <w14:srgbClr w14:val="FF40FF"/>
            </w14:solidFill>
          </w14:textFill>
        </w:rPr>
        <w:t xml:space="preserve">Hebrews 12:11 - </w:t>
      </w:r>
      <w:r>
        <w:rPr>
          <w:rFonts w:ascii="Avenir Next Regular" w:hAnsi="Avenir Next Regular"/>
          <w:i w:val="1"/>
          <w:iCs w:val="1"/>
          <w:outline w:val="0"/>
          <w:color w:val="ff40ff"/>
          <w:rtl w:val="0"/>
          <w:lang w:val="en-US"/>
          <w14:textFill>
            <w14:solidFill>
              <w14:srgbClr w14:val="FF40FF"/>
            </w14:solidFill>
          </w14:textFill>
        </w:rPr>
        <w:t xml:space="preserve">For the moment all discipline seems painful rather than pleasant, but later it yields the peaceful fruit of righteousness to those who have been trained by it.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5. The Cleansing | Verse 3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already you are clean because of the word</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To be clear, this </w:t>
      </w:r>
      <w:r>
        <w:rPr>
          <w:rFonts w:ascii="Avenir Next Regular" w:hAnsi="Avenir Next Regular" w:hint="default"/>
          <w:rtl w:val="0"/>
          <w:lang w:val="en-US"/>
        </w:rPr>
        <w:t>“</w:t>
      </w:r>
      <w:r>
        <w:rPr>
          <w:rFonts w:ascii="Avenir Next Regular" w:hAnsi="Avenir Next Regular"/>
          <w:rtl w:val="0"/>
          <w:lang w:val="en-US"/>
        </w:rPr>
        <w:t>being clean</w:t>
      </w:r>
      <w:r>
        <w:rPr>
          <w:rFonts w:ascii="Avenir Next Regular" w:hAnsi="Avenir Next Regular" w:hint="default"/>
          <w:rtl w:val="0"/>
          <w:lang w:val="en-US"/>
        </w:rPr>
        <w:t xml:space="preserve">” </w:t>
      </w:r>
      <w:r>
        <w:rPr>
          <w:rFonts w:ascii="Avenir Next Regular" w:hAnsi="Avenir Next Regular"/>
          <w:rtl w:val="0"/>
          <w:lang w:val="en-US"/>
        </w:rPr>
        <w:t>is what distinguishes the disciples from those who are unfruitful. In other words, its this cleansing by the word + good fruit that separates the fruitful branch from the barren branch. You don</w:t>
      </w:r>
      <w:r>
        <w:rPr>
          <w:rFonts w:ascii="Avenir Next Regular" w:hAnsi="Avenir Next Regular" w:hint="default"/>
          <w:rtl w:val="0"/>
          <w:lang w:val="en-US"/>
        </w:rPr>
        <w:t>’</w:t>
      </w:r>
      <w:r>
        <w:rPr>
          <w:rFonts w:ascii="Avenir Next Regular" w:hAnsi="Avenir Next Regular"/>
          <w:rtl w:val="0"/>
          <w:lang w:val="en-US"/>
        </w:rPr>
        <w:t>t have good fruit without cleansing and vice-versa.</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what Jesus said earlier about Judas in </w:t>
      </w:r>
      <w:r>
        <w:rPr>
          <w:rFonts w:ascii="Avenir Next Regular" w:hAnsi="Avenir Next Regular"/>
          <w:i w:val="1"/>
          <w:iCs w:val="1"/>
          <w:outline w:val="0"/>
          <w:color w:val="ff40ff"/>
          <w:rtl w:val="0"/>
          <w:lang w:val="en-US"/>
          <w14:textFill>
            <w14:solidFill>
              <w14:srgbClr w14:val="FF40FF"/>
            </w14:solidFill>
          </w14:textFill>
        </w:rPr>
        <w:t>John 13:9-11</w:t>
      </w:r>
      <w:r>
        <w:rPr>
          <w:rFonts w:ascii="Avenir Next Regular" w:hAnsi="Avenir Next Regular"/>
          <w:rtl w:val="0"/>
          <w:lang w:val="en-US"/>
        </w:rPr>
        <w:t>. We</w:t>
      </w:r>
      <w:r>
        <w:rPr>
          <w:rFonts w:ascii="Avenir Next Regular" w:hAnsi="Avenir Next Regular" w:hint="default"/>
          <w:rtl w:val="0"/>
          <w:lang w:val="en-US"/>
        </w:rPr>
        <w:t>’</w:t>
      </w:r>
      <w:r>
        <w:rPr>
          <w:rFonts w:ascii="Avenir Next Regular" w:hAnsi="Avenir Next Regular"/>
          <w:rtl w:val="0"/>
          <w:lang w:val="en-US"/>
        </w:rPr>
        <w:t xml:space="preserve">re told in </w:t>
      </w:r>
      <w:r>
        <w:rPr>
          <w:rFonts w:ascii="Avenir Next Regular" w:hAnsi="Avenir Next Regular"/>
          <w:i w:val="1"/>
          <w:iCs w:val="1"/>
          <w:outline w:val="0"/>
          <w:color w:val="ff40ff"/>
          <w:rtl w:val="0"/>
          <w:lang w:val="en-US"/>
          <w14:textFill>
            <w14:solidFill>
              <w14:srgbClr w14:val="FF40FF"/>
            </w14:solidFill>
          </w14:textFill>
        </w:rPr>
        <w:t>John 6:64,</w:t>
      </w:r>
      <w:r>
        <w:rPr>
          <w:rFonts w:ascii="Avenir Next Regular" w:hAnsi="Avenir Next Regular"/>
          <w:rtl w:val="0"/>
          <w:lang w:val="en-US"/>
        </w:rPr>
        <w:t xml:space="preserve"> Jesus knew from the beginning who wouldn</w:t>
      </w:r>
      <w:r>
        <w:rPr>
          <w:rFonts w:ascii="Avenir Next Regular" w:hAnsi="Avenir Next Regular" w:hint="default"/>
          <w:rtl w:val="0"/>
          <w:lang w:val="en-US"/>
        </w:rPr>
        <w:t>’</w:t>
      </w:r>
      <w:r>
        <w:rPr>
          <w:rFonts w:ascii="Avenir Next Regular" w:hAnsi="Avenir Next Regular"/>
          <w:rtl w:val="0"/>
          <w:lang w:val="en-US"/>
        </w:rPr>
        <w:t>t believe and who would take it a step further and be the singular betrayer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Now, to be consistent with what I</w:t>
      </w:r>
      <w:r>
        <w:rPr>
          <w:rFonts w:ascii="Avenir Next Regular" w:hAnsi="Avenir Next Regular" w:hint="default"/>
          <w:rtl w:val="0"/>
          <w:lang w:val="en-US"/>
        </w:rPr>
        <w:t>’</w:t>
      </w:r>
      <w:r>
        <w:rPr>
          <w:rFonts w:ascii="Avenir Next Regular" w:hAnsi="Avenir Next Regular"/>
          <w:rtl w:val="0"/>
          <w:lang w:val="en-US"/>
        </w:rPr>
        <w:t>ve been saying, I do believe the good fruit that distinguishes a barren branch from a fruitful branch is very simply faith. But, faith will always produce some measure of external evidence to bear witness to the inward reality of its presence in a person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I believe its faith that leads to spiritual cleaning of the Spirit so that we are capable of producing the external fruit of God in our lives, but it starts as seed on the inside, where we receive the seed of the gospel, and that seed produces the inner fruit of faith by which it will manifest in our lives in some measure at some point as evidence of the inward reality of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Colossians 1:4-8</w:t>
      </w:r>
      <w:r>
        <w:rPr>
          <w:rFonts w:ascii="Avenir Next Regular" w:hAnsi="Avenir Next Regular"/>
          <w:rtl w:val="0"/>
          <w:lang w:val="en-US"/>
        </w:rPr>
        <w:t xml:space="preserve"> - The love in the Spirit is part of the good fruit that is increasing and being produced by the seed of the gospel throughout the world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what we see in </w:t>
      </w:r>
      <w:r>
        <w:rPr>
          <w:rFonts w:ascii="Avenir Next Regular" w:hAnsi="Avenir Next Regular"/>
          <w:i w:val="1"/>
          <w:iCs w:val="1"/>
          <w:outline w:val="0"/>
          <w:color w:val="ff40ff"/>
          <w:rtl w:val="0"/>
          <w:lang w:val="en-US"/>
          <w14:textFill>
            <w14:solidFill>
              <w14:srgbClr w14:val="FF40FF"/>
            </w14:solidFill>
          </w14:textFill>
        </w:rPr>
        <w:t>Ephesians 5:26</w:t>
      </w:r>
      <w:r>
        <w:rPr>
          <w:rFonts w:ascii="Avenir Next Regular" w:hAnsi="Avenir Next Regular"/>
          <w:rtl w:val="0"/>
          <w:lang w:val="en-US"/>
        </w:rPr>
        <w:t xml:space="preserve"> and </w:t>
      </w:r>
      <w:r>
        <w:rPr>
          <w:rFonts w:ascii="Avenir Next Regular" w:hAnsi="Avenir Next Regular"/>
          <w:i w:val="1"/>
          <w:iCs w:val="1"/>
          <w:outline w:val="0"/>
          <w:color w:val="ff40ff"/>
          <w:rtl w:val="0"/>
          <w:lang w:val="en-US"/>
          <w14:textFill>
            <w14:solidFill>
              <w14:srgbClr w14:val="FF40FF"/>
            </w14:solidFill>
          </w14:textFill>
        </w:rPr>
        <w:t>John 17:17</w:t>
      </w:r>
      <w:r>
        <w:rPr>
          <w:rFonts w:ascii="Avenir Next Regular" w:hAnsi="Avenir Next Regular"/>
          <w:rtl w:val="0"/>
          <w:lang w:val="en-US"/>
        </w:rPr>
        <w:t xml:space="preserve"> that God cleanses by means of His word so that we are fit to bear fruit. Apart from spiritual regeneration and the inner washing of the Holy Spirit, we are not fit for any measure of good fruit, whether that be the good works or good fruit of His character that He wants to produce through 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Its the word of Jesus that makes a branch fit for the good fruit that God desires, and this is what we see in </w:t>
      </w:r>
      <w:r>
        <w:rPr>
          <w:rFonts w:ascii="Avenir Next Regular" w:hAnsi="Avenir Next Regular"/>
          <w:i w:val="1"/>
          <w:iCs w:val="1"/>
          <w:outline w:val="0"/>
          <w:color w:val="ff40ff"/>
          <w:rtl w:val="0"/>
          <w:lang w:val="en-US"/>
          <w14:textFill>
            <w14:solidFill>
              <w14:srgbClr w14:val="FF40FF"/>
            </w14:solidFill>
          </w14:textFill>
        </w:rPr>
        <w:t>Ephesians 2:10</w:t>
      </w:r>
      <w:r>
        <w:rPr>
          <w:rFonts w:ascii="Avenir Next Regular" w:hAnsi="Avenir Next Regular"/>
          <w:rtl w:val="0"/>
          <w:lang w:val="en-US"/>
        </w:rPr>
        <w:t>, that we were made in Christ for good works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w:t>
      </w:r>
      <w:r>
        <w:rPr>
          <w:rFonts w:ascii="Avenir Next Regular" w:hAnsi="Avenir Next Regular" w:hint="default"/>
          <w:rtl w:val="0"/>
          <w:lang w:val="en-US"/>
        </w:rPr>
        <w:t xml:space="preserve">’ </w:t>
      </w:r>
      <w:r>
        <w:rPr>
          <w:rFonts w:ascii="Avenir Next Regular" w:hAnsi="Avenir Next Regular"/>
          <w:rtl w:val="0"/>
          <w:lang w:val="en-US"/>
        </w:rPr>
        <w:t xml:space="preserve">spoken word is what effectually cleanses the heart and soul of a person. Jesus has already explained the way this connection to Him is established, the way you enter into an abiding friendship with God, is through faith, and reception of His word.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We see this act of spiritual abiding explained in these passages: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5:38-41</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6:56-57</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8:31-32, 37, 43, 47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The category of fruitful and barren branch can be explained in a number of ways:</w:t>
      </w:r>
    </w:p>
    <w:p>
      <w:pPr>
        <w:pStyle w:val="Body"/>
        <w:rPr>
          <w:rFonts w:ascii="Avenir Next Regular" w:cs="Avenir Next Regular" w:hAnsi="Avenir Next Regular" w:eastAsia="Avenir Next Regular"/>
        </w:rPr>
      </w:pPr>
      <w:r>
        <w:rPr>
          <w:rFonts w:ascii="Avenir Next Regular" w:hAnsi="Avenir Next Regular"/>
          <w:rtl w:val="0"/>
          <w:lang w:val="en-US"/>
        </w:rPr>
        <w:t xml:space="preserve">Believing vs. unbelieving </w:t>
      </w:r>
    </w:p>
    <w:p>
      <w:pPr>
        <w:pStyle w:val="Body"/>
        <w:rPr>
          <w:rFonts w:ascii="Avenir Next Regular" w:cs="Avenir Next Regular" w:hAnsi="Avenir Next Regular" w:eastAsia="Avenir Next Regular"/>
        </w:rPr>
      </w:pPr>
      <w:r>
        <w:rPr>
          <w:rFonts w:ascii="Avenir Next Regular" w:hAnsi="Avenir Next Regular"/>
          <w:rtl w:val="0"/>
          <w:lang w:val="en-US"/>
        </w:rPr>
        <w:t>Of God vs. not of God</w:t>
      </w:r>
    </w:p>
    <w:p>
      <w:pPr>
        <w:pStyle w:val="Body"/>
        <w:rPr>
          <w:rFonts w:ascii="Avenir Next Regular" w:cs="Avenir Next Regular" w:hAnsi="Avenir Next Regular" w:eastAsia="Avenir Next Regular"/>
        </w:rPr>
      </w:pPr>
      <w:r>
        <w:rPr>
          <w:rFonts w:ascii="Avenir Next Regular" w:hAnsi="Avenir Next Regular"/>
          <w:rtl w:val="0"/>
          <w:lang w:val="en-US"/>
        </w:rPr>
        <w:t>Abiding vs. not abiding</w:t>
      </w:r>
    </w:p>
    <w:p>
      <w:pPr>
        <w:pStyle w:val="Body"/>
        <w:rPr>
          <w:rFonts w:ascii="Avenir Next Regular" w:cs="Avenir Next Regular" w:hAnsi="Avenir Next Regular" w:eastAsia="Avenir Next Regular"/>
        </w:rPr>
      </w:pPr>
      <w:r>
        <w:rPr>
          <w:rFonts w:ascii="Avenir Next Regular" w:hAnsi="Avenir Next Regular"/>
          <w:rtl w:val="0"/>
          <w:lang w:val="en-US"/>
        </w:rPr>
        <w:t>Children of God vs. Children of the devil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6. The Responsibility | Verse 4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abide in me</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call to abide comes after the cleansing, not before, or in replacement of the cleansing. It is Jesus who cleanses, then its us who abides as a result of that cleansing.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 is not just us abiding in Jesus but Jesus abiding in us, its a complete immersion into Jesus as the vine. We</w:t>
      </w:r>
      <w:r>
        <w:rPr>
          <w:rFonts w:ascii="Avenir Next Regular" w:hAnsi="Avenir Next Regular" w:hint="default"/>
          <w:rtl w:val="0"/>
          <w:lang w:val="en-US"/>
        </w:rPr>
        <w:t>’</w:t>
      </w:r>
      <w:r>
        <w:rPr>
          <w:rFonts w:ascii="Avenir Next Regular" w:hAnsi="Avenir Next Regular"/>
          <w:rtl w:val="0"/>
          <w:lang w:val="en-US"/>
        </w:rPr>
        <w:t>re not only extensions of Jesus, but He indwells us and immerses us into Himself so that even our being an extension of Him is Him reflecting Himself in us to produce the fruit of His own character and good works through us as His wiling, submitted vessels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Now, we have a third difference between the fruitful branch and barren: good fruit, cleansing, and abiding. These are the three defining markers of a believer so far. The believer has the fruit of faith, they</w:t>
      </w:r>
      <w:r>
        <w:rPr>
          <w:rFonts w:ascii="Avenir Next Regular" w:hAnsi="Avenir Next Regular" w:hint="default"/>
          <w:rtl w:val="0"/>
          <w:lang w:val="en-US"/>
        </w:rPr>
        <w:t>’</w:t>
      </w:r>
      <w:r>
        <w:rPr>
          <w:rFonts w:ascii="Avenir Next Regular" w:hAnsi="Avenir Next Regular"/>
          <w:rtl w:val="0"/>
          <w:lang w:val="en-US"/>
        </w:rPr>
        <w:t>ve been cleansed by Jesus, and they abide (continue in Jesus) as a result of genuine faith, which is enduring by nature.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There is a responsibility on the part of the cleansed believer, to abide, even though they</w:t>
      </w:r>
      <w:r>
        <w:rPr>
          <w:rFonts w:ascii="Avenir Next Regular" w:hAnsi="Avenir Next Regular" w:hint="default"/>
          <w:rtl w:val="0"/>
          <w:lang w:val="en-US"/>
        </w:rPr>
        <w:t>’</w:t>
      </w:r>
      <w:r>
        <w:rPr>
          <w:rFonts w:ascii="Avenir Next Regular" w:hAnsi="Avenir Next Regular"/>
          <w:rtl w:val="0"/>
          <w:lang w:val="en-US"/>
        </w:rPr>
        <w:t xml:space="preserve">ve officially been spiritually grafted in Jesus.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7. The Impossibility | Verse 4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the branch cannot bear fruit by itself</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Its stated as an impossibility. Good fruit is impossible without abiding. Abiding speaks of that point of connection by fait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once again using the vine and branch analogy to explains something of his relationship with His disciples. The fruit God wants is the product of continuing, abiding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branch</w:t>
      </w:r>
      <w:r>
        <w:rPr>
          <w:rFonts w:ascii="Avenir Next Regular" w:hAnsi="Avenir Next Regular" w:hint="default"/>
          <w:rtl w:val="0"/>
          <w:lang w:val="en-US"/>
        </w:rPr>
        <w:t>’</w:t>
      </w:r>
      <w:r>
        <w:rPr>
          <w:rFonts w:ascii="Avenir Next Regular" w:hAnsi="Avenir Next Regular"/>
          <w:rtl w:val="0"/>
          <w:lang w:val="en-US"/>
        </w:rPr>
        <w:t>s responsibility is NOT to bear fruit, but to abide (continue, remain, stay) by faith, and that fruit of the gospel (faith) will produce the fruit of character and good works as the believer chooses to abide in Jesus through daily fellowship and obedience to His word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 don</w:t>
      </w:r>
      <w:r>
        <w:rPr>
          <w:rFonts w:ascii="Avenir Next Regular" w:hAnsi="Avenir Next Regular" w:hint="default"/>
          <w:rtl w:val="0"/>
          <w:lang w:val="en-US"/>
        </w:rPr>
        <w:t>’</w:t>
      </w:r>
      <w:r>
        <w:rPr>
          <w:rFonts w:ascii="Avenir Next Regular" w:hAnsi="Avenir Next Regular"/>
          <w:rtl w:val="0"/>
          <w:lang w:val="en-US"/>
        </w:rPr>
        <w:t>t believe Jesus is speaking of the possibility of a fruitless believer, but rather, reminding them of the nature of their relationship to the vine and their fruit. Its God who produces the fruit through them. Their job is to look to the vine for everything they need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other words, I don</w:t>
      </w:r>
      <w:r>
        <w:rPr>
          <w:rFonts w:ascii="Avenir Next Regular" w:hAnsi="Avenir Next Regular" w:hint="default"/>
          <w:rtl w:val="0"/>
          <w:lang w:val="en-US"/>
        </w:rPr>
        <w:t>’</w:t>
      </w:r>
      <w:r>
        <w:rPr>
          <w:rFonts w:ascii="Avenir Next Regular" w:hAnsi="Avenir Next Regular"/>
          <w:rtl w:val="0"/>
          <w:lang w:val="en-US"/>
        </w:rPr>
        <w:t>t believe Jesus is telling them how to make sure they don</w:t>
      </w:r>
      <w:r>
        <w:rPr>
          <w:rFonts w:ascii="Avenir Next Regular" w:hAnsi="Avenir Next Regular" w:hint="default"/>
          <w:rtl w:val="0"/>
          <w:lang w:val="en-US"/>
        </w:rPr>
        <w:t>’</w:t>
      </w:r>
      <w:r>
        <w:rPr>
          <w:rFonts w:ascii="Avenir Next Regular" w:hAnsi="Avenir Next Regular"/>
          <w:rtl w:val="0"/>
          <w:lang w:val="en-US"/>
        </w:rPr>
        <w:t xml:space="preserve">t stay barren, as if its possible to have a completely barren believer that never bears good fruit in their life. Rather, Jesus seems to be speaking of the nature of their relationship and connection. It is always abiding that produces fruit and nothing else.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You can try everything else except abiding and never see good fruit, because its impossible. I</w:t>
      </w:r>
      <w:r>
        <w:rPr>
          <w:rFonts w:ascii="Avenir Next Regular" w:hAnsi="Avenir Next Regular" w:hint="default"/>
          <w:rtl w:val="0"/>
          <w:lang w:val="en-US"/>
        </w:rPr>
        <w:t>’</w:t>
      </w:r>
      <w:r>
        <w:rPr>
          <w:rFonts w:ascii="Avenir Next Regular" w:hAnsi="Avenir Next Regular"/>
          <w:rtl w:val="0"/>
          <w:lang w:val="en-US"/>
        </w:rPr>
        <w:t>d like to suggest, that genuine faith will always produce a measure of good fruit at some point as evidence of inward saving faith. A born again believer WILL have enduring faith, that may vary with the season, as well as varying degrees of fruit, but this is the nature of genuine faith is that is enduring, it continues, if it is initiated, God will ensure it continue to the end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8. The Guarantee | Verse 5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I am the vine</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repeats what He said in Verse 1 to clarify the importance of His role in their lives and its important to view Jesus appropriately according to His actual role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 </w:t>
      </w:r>
      <w:r>
        <w:rPr>
          <w:rFonts w:ascii="Avenir Next Regular" w:hAnsi="Avenir Next Regular" w:hint="default"/>
          <w:b w:val="1"/>
          <w:bCs w:val="1"/>
          <w:rtl w:val="0"/>
          <w:lang w:val="en-US"/>
        </w:rPr>
        <w:t>“</w:t>
      </w:r>
      <w:r>
        <w:rPr>
          <w:rFonts w:ascii="Avenir Next Regular" w:hAnsi="Avenir Next Regular"/>
          <w:b w:val="1"/>
          <w:bCs w:val="1"/>
          <w:rtl w:val="0"/>
          <w:lang w:val="en-US"/>
        </w:rPr>
        <w:t>whoever abides in me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 xml:space="preserve">The word </w:t>
      </w:r>
      <w:r>
        <w:rPr>
          <w:rFonts w:ascii="Avenir Next Regular" w:hAnsi="Avenir Next Regular" w:hint="default"/>
          <w:rtl w:val="0"/>
          <w:lang w:val="en-US"/>
        </w:rPr>
        <w:t>“</w:t>
      </w:r>
      <w:r>
        <w:rPr>
          <w:rFonts w:ascii="Avenir Next Regular" w:hAnsi="Avenir Next Regular"/>
          <w:rtl w:val="0"/>
          <w:lang w:val="en-US"/>
        </w:rPr>
        <w:t>abide</w:t>
      </w:r>
      <w:r>
        <w:rPr>
          <w:rFonts w:ascii="Avenir Next Regular" w:hAnsi="Avenir Next Regular" w:hint="default"/>
          <w:rtl w:val="0"/>
          <w:lang w:val="en-US"/>
        </w:rPr>
        <w:t xml:space="preserve">” </w:t>
      </w:r>
      <w:r>
        <w:rPr>
          <w:rFonts w:ascii="Avenir Next Regular" w:hAnsi="Avenir Next Regular"/>
          <w:rtl w:val="0"/>
          <w:lang w:val="en-US"/>
        </w:rPr>
        <w:t xml:space="preserve">can be translated </w:t>
      </w:r>
      <w:r>
        <w:rPr>
          <w:rFonts w:ascii="Avenir Next Regular" w:hAnsi="Avenir Next Regular" w:hint="default"/>
          <w:rtl w:val="0"/>
          <w:lang w:val="en-US"/>
        </w:rPr>
        <w:t>“</w:t>
      </w:r>
      <w:r>
        <w:rPr>
          <w:rFonts w:ascii="Avenir Next Regular" w:hAnsi="Avenir Next Regular"/>
          <w:rtl w:val="0"/>
          <w:lang w:val="en-US"/>
        </w:rPr>
        <w:t>remain</w:t>
      </w:r>
      <w:r>
        <w:rPr>
          <w:rFonts w:ascii="Avenir Next Regular" w:hAnsi="Avenir Next Regular" w:hint="default"/>
          <w:rtl w:val="0"/>
          <w:lang w:val="en-US"/>
        </w:rPr>
        <w:t xml:space="preserve">” </w:t>
      </w:r>
      <w:r>
        <w:rPr>
          <w:rFonts w:ascii="Avenir Next Regular" w:hAnsi="Avenir Next Regular"/>
          <w:rtl w:val="0"/>
          <w:lang w:val="en-US"/>
        </w:rPr>
        <w:t>and we</w:t>
      </w:r>
      <w:r>
        <w:rPr>
          <w:rFonts w:ascii="Avenir Next Regular" w:hAnsi="Avenir Next Regular" w:hint="default"/>
          <w:rtl w:val="0"/>
          <w:lang w:val="en-US"/>
        </w:rPr>
        <w:t>’</w:t>
      </w:r>
      <w:r>
        <w:rPr>
          <w:rFonts w:ascii="Avenir Next Regular" w:hAnsi="Avenir Next Regular"/>
          <w:rtl w:val="0"/>
          <w:lang w:val="en-US"/>
        </w:rPr>
        <w:t xml:space="preserve">ve already seen the clear distinction between those who remain and those who walk away in </w:t>
      </w:r>
      <w:r>
        <w:rPr>
          <w:rFonts w:ascii="Avenir Next Regular" w:hAnsi="Avenir Next Regular"/>
          <w:i w:val="1"/>
          <w:iCs w:val="1"/>
          <w:outline w:val="0"/>
          <w:color w:val="ff40ff"/>
          <w:rtl w:val="0"/>
          <w:lang w:val="en-US"/>
          <w14:textFill>
            <w14:solidFill>
              <w14:srgbClr w14:val="FF40FF"/>
            </w14:solidFill>
          </w14:textFill>
        </w:rPr>
        <w:t>John 6:66-71.</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Once again, this passage reveals the kind of person that represents each category. Those who abide = the Apostles (of faith). Those who don</w:t>
      </w:r>
      <w:r>
        <w:rPr>
          <w:rFonts w:ascii="Avenir Next Regular" w:hAnsi="Avenir Next Regular" w:hint="default"/>
          <w:rtl w:val="0"/>
          <w:lang w:val="en-US"/>
        </w:rPr>
        <w:t>’</w:t>
      </w:r>
      <w:r>
        <w:rPr>
          <w:rFonts w:ascii="Avenir Next Regular" w:hAnsi="Avenir Next Regular"/>
          <w:rtl w:val="0"/>
          <w:lang w:val="en-US"/>
        </w:rPr>
        <w:t>t and walk away = Judas (no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reminding them again, of their job. Their role is to abide, not produce fruit. Their responsibility is to abide, not manufacture fruit by their own efforts.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 branch cannot guarantee any measure of fruit. A branch cannot endure fruit production by any amount of effort or straining. A branch bears fruit simply on the basis of its connection to the vine. Its the vine sending nutrients, strengthening, and hydrating with the proper nourishment for fruit to come through those branches.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Branches are simply extensions, not the source. Branches rely on the vine, look to the vine, and depend completely on the vine for all they need. And, fruit comes just by connection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9. The Requirement | Verse 6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apart from me you can do nothing</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just an objectively true statement all of the time. All of our good works apart from Jesus without faith in Him, is filthy rags before God. Anything we do, if its disconnected from Jesus, it has no eternal value or long term benefit that matters in eternity. It is God who makes our efforts amount to anything of value in every area of life, not just in regards to salvation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makes it clear that disconnected from Him, a person is unable to do anything that qualifies as good fruit in the sight of God, because its God who is reproducing His own character and ways through our lives as we simply do our job and look to Him, investing into our relationship with Him daily.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can encourage fruit, and cultivate a life where good fruit is more likely, but we can</w:t>
      </w:r>
      <w:r>
        <w:rPr>
          <w:rFonts w:ascii="Avenir Next Regular" w:hAnsi="Avenir Next Regular" w:hint="default"/>
          <w:rtl w:val="0"/>
          <w:lang w:val="en-US"/>
        </w:rPr>
        <w:t>’</w:t>
      </w:r>
      <w:r>
        <w:rPr>
          <w:rFonts w:ascii="Avenir Next Regular" w:hAnsi="Avenir Next Regular"/>
          <w:rtl w:val="0"/>
          <w:lang w:val="en-US"/>
        </w:rPr>
        <w:t>t control fruit. We don</w:t>
      </w:r>
      <w:r>
        <w:rPr>
          <w:rFonts w:ascii="Avenir Next Regular" w:hAnsi="Avenir Next Regular" w:hint="default"/>
          <w:rtl w:val="0"/>
          <w:lang w:val="en-US"/>
        </w:rPr>
        <w:t>’</w:t>
      </w:r>
      <w:r>
        <w:rPr>
          <w:rFonts w:ascii="Avenir Next Regular" w:hAnsi="Avenir Next Regular"/>
          <w:rtl w:val="0"/>
          <w:lang w:val="en-US"/>
        </w:rPr>
        <w:t>t decide how much fruit we bear, what fruit we bear, or the size and color of the fruit. It is God alone who decides what comes through our faithfulness.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aren</w:t>
      </w:r>
      <w:r>
        <w:rPr>
          <w:rFonts w:ascii="Avenir Next Regular" w:hAnsi="Avenir Next Regular" w:hint="default"/>
          <w:rtl w:val="0"/>
          <w:lang w:val="en-US"/>
        </w:rPr>
        <w:t>’</w:t>
      </w:r>
      <w:r>
        <w:rPr>
          <w:rFonts w:ascii="Avenir Next Regular" w:hAnsi="Avenir Next Regular"/>
          <w:rtl w:val="0"/>
          <w:lang w:val="en-US"/>
        </w:rPr>
        <w:t>t in control of the outcome of our obedience and faithfulness, God is.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 xml:space="preserve">10. The Rejection | Verse 6 </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if anyone doesn</w:t>
      </w:r>
      <w:r>
        <w:rPr>
          <w:rFonts w:ascii="Avenir Next Regular" w:hAnsi="Avenir Next Regular" w:hint="default"/>
          <w:b w:val="1"/>
          <w:bCs w:val="1"/>
          <w:i w:val="1"/>
          <w:iCs w:val="1"/>
          <w:outline w:val="0"/>
          <w:color w:val="ff2600"/>
          <w:rtl w:val="0"/>
          <w:lang w:val="en-US"/>
          <w14:textFill>
            <w14:solidFill>
              <w14:srgbClr w14:val="FF2600"/>
            </w14:solidFill>
          </w14:textFill>
        </w:rPr>
        <w:t>’</w:t>
      </w:r>
      <w:r>
        <w:rPr>
          <w:rFonts w:ascii="Avenir Next Regular" w:hAnsi="Avenir Next Regular"/>
          <w:b w:val="1"/>
          <w:bCs w:val="1"/>
          <w:i w:val="1"/>
          <w:iCs w:val="1"/>
          <w:outline w:val="0"/>
          <w:color w:val="ff2600"/>
          <w:rtl w:val="0"/>
          <w:lang w:val="en-US"/>
          <w14:textFill>
            <w14:solidFill>
              <w14:srgbClr w14:val="FF2600"/>
            </w14:solidFill>
          </w14:textFill>
        </w:rPr>
        <w:t>t abide</w:t>
      </w:r>
      <w:r>
        <w:rPr>
          <w:rFonts w:ascii="Avenir Next Regular" w:hAnsi="Avenir Next Regular" w:hint="default"/>
          <w:b w:val="1"/>
          <w:bCs w:val="1"/>
          <w:i w:val="1"/>
          <w:i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 If someone doesn</w:t>
      </w:r>
      <w:r>
        <w:rPr>
          <w:rFonts w:ascii="Avenir Next Regular" w:hAnsi="Avenir Next Regular" w:hint="default"/>
          <w:rtl w:val="0"/>
          <w:lang w:val="en-US"/>
        </w:rPr>
        <w:t>’</w:t>
      </w:r>
      <w:r>
        <w:rPr>
          <w:rFonts w:ascii="Avenir Next Regular" w:hAnsi="Avenir Next Regular"/>
          <w:rtl w:val="0"/>
          <w:lang w:val="en-US"/>
        </w:rPr>
        <w:t>t abide, this is evidence, they don</w:t>
      </w:r>
      <w:r>
        <w:rPr>
          <w:rFonts w:ascii="Avenir Next Regular" w:hAnsi="Avenir Next Regular" w:hint="default"/>
          <w:rtl w:val="0"/>
          <w:lang w:val="en-US"/>
        </w:rPr>
        <w:t>’</w:t>
      </w:r>
      <w:r>
        <w:rPr>
          <w:rFonts w:ascii="Avenir Next Regular" w:hAnsi="Avenir Next Regular"/>
          <w:rtl w:val="0"/>
          <w:lang w:val="en-US"/>
        </w:rPr>
        <w:t>t have faith. I don</w:t>
      </w:r>
      <w:r>
        <w:rPr>
          <w:rFonts w:ascii="Avenir Next Regular" w:hAnsi="Avenir Next Regular" w:hint="default"/>
          <w:rtl w:val="0"/>
          <w:lang w:val="en-US"/>
        </w:rPr>
        <w:t>’</w:t>
      </w:r>
      <w:r>
        <w:rPr>
          <w:rFonts w:ascii="Avenir Next Regular" w:hAnsi="Avenir Next Regular"/>
          <w:rtl w:val="0"/>
          <w:lang w:val="en-US"/>
        </w:rPr>
        <w:t>t believe this speaks of a believer who isn</w:t>
      </w:r>
      <w:r>
        <w:rPr>
          <w:rFonts w:ascii="Avenir Next Regular" w:hAnsi="Avenir Next Regular" w:hint="default"/>
          <w:rtl w:val="0"/>
          <w:lang w:val="en-US"/>
        </w:rPr>
        <w:t>’</w:t>
      </w:r>
      <w:r>
        <w:rPr>
          <w:rFonts w:ascii="Avenir Next Regular" w:hAnsi="Avenir Next Regular"/>
          <w:rtl w:val="0"/>
          <w:lang w:val="en-US"/>
        </w:rPr>
        <w:t>t engaging in discipleship practices, but rather an unbeliever who hasn</w:t>
      </w:r>
      <w:r>
        <w:rPr>
          <w:rFonts w:ascii="Avenir Next Regular" w:hAnsi="Avenir Next Regular" w:hint="default"/>
          <w:rtl w:val="0"/>
          <w:lang w:val="en-US"/>
        </w:rPr>
        <w:t>’</w:t>
      </w:r>
      <w:r>
        <w:rPr>
          <w:rFonts w:ascii="Avenir Next Regular" w:hAnsi="Avenir Next Regular"/>
          <w:rtl w:val="0"/>
          <w:lang w:val="en-US"/>
        </w:rPr>
        <w:t xml:space="preserve">t yet born the fruit of faith by having His word abide in them through humble reception.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 don</w:t>
      </w:r>
      <w:r>
        <w:rPr>
          <w:rFonts w:ascii="Avenir Next Regular" w:hAnsi="Avenir Next Regular" w:hint="default"/>
          <w:rtl w:val="0"/>
          <w:lang w:val="en-US"/>
        </w:rPr>
        <w:t>’</w:t>
      </w:r>
      <w:r>
        <w:rPr>
          <w:rFonts w:ascii="Avenir Next Regular" w:hAnsi="Avenir Next Regular"/>
          <w:rtl w:val="0"/>
          <w:lang w:val="en-US"/>
        </w:rPr>
        <w:t>t believe the barren branch is an unfaithful follower of Jesus (though we have seasons and moments of faithlessness), nor is it a believer who walked away from Jesus and forfeited their salvation through spiritual apostasy. I believe this is simply someone who never had faith, as evidenced through their barrenness, and history of never abiding.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There are two categories of people so far:</w:t>
      </w:r>
    </w:p>
    <w:p>
      <w:pPr>
        <w:pStyle w:val="Body"/>
        <w:numPr>
          <w:ilvl w:val="0"/>
          <w:numId w:val="3"/>
        </w:numPr>
        <w:rPr>
          <w:rFonts w:ascii="Avenir Next Regular" w:hAnsi="Avenir Next Regular"/>
          <w:lang w:val="en-US"/>
        </w:rPr>
      </w:pPr>
      <w:r>
        <w:rPr>
          <w:rFonts w:ascii="Avenir Next Regular" w:hAnsi="Avenir Next Regular"/>
          <w:rtl w:val="0"/>
          <w:lang w:val="en-US"/>
        </w:rPr>
        <w:t>Those who abide vs. those who never abide</w:t>
      </w:r>
    </w:p>
    <w:p>
      <w:pPr>
        <w:pStyle w:val="Body"/>
        <w:numPr>
          <w:ilvl w:val="0"/>
          <w:numId w:val="3"/>
        </w:numPr>
        <w:rPr>
          <w:rFonts w:ascii="Avenir Next Regular" w:hAnsi="Avenir Next Regular"/>
          <w:lang w:val="en-US"/>
        </w:rPr>
      </w:pPr>
      <w:r>
        <w:rPr>
          <w:rFonts w:ascii="Avenir Next Regular" w:hAnsi="Avenir Next Regular"/>
          <w:rtl w:val="0"/>
          <w:lang w:val="en-US"/>
        </w:rPr>
        <w:t>Those who bear fruit vs. those who have none</w:t>
      </w:r>
    </w:p>
    <w:p>
      <w:pPr>
        <w:pStyle w:val="Body"/>
        <w:numPr>
          <w:ilvl w:val="0"/>
          <w:numId w:val="3"/>
        </w:numPr>
        <w:rPr>
          <w:rFonts w:ascii="Avenir Next Regular" w:hAnsi="Avenir Next Regular"/>
          <w:lang w:val="en-US"/>
        </w:rPr>
      </w:pPr>
      <w:r>
        <w:rPr>
          <w:rFonts w:ascii="Avenir Next Regular" w:hAnsi="Avenir Next Regular"/>
          <w:rtl w:val="0"/>
          <w:lang w:val="en-US"/>
        </w:rPr>
        <w:t>Those who believe vs. those who never do</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about having either the presence or the complete absence of something, rather than speaking of someone who lost something they once had. Its the presence of something or not at all, because it was never there. Not something lost, forfeited, or forsaken.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branch analogy helps us understand the usefulness of those who are disconnected from Jesus through continual unbelief. They have absolutely zero spiritual profitability or value to the Kingdom of God. They have no eternal value or lasting spiritual fruit.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if you were to ask me, WHO are fruitful branches and WHO are the barren ones?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Fruitful vs. Barren =</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Apostles vs. Judas </w:t>
      </w:r>
    </w:p>
    <w:p>
      <w:pPr>
        <w:pStyle w:val="Body"/>
        <w:numPr>
          <w:ilvl w:val="0"/>
          <w:numId w:val="3"/>
        </w:numPr>
        <w:rPr>
          <w:rFonts w:ascii="Avenir Next Regular" w:hAnsi="Avenir Next Regular"/>
          <w:lang w:val="en-US"/>
        </w:rPr>
      </w:pPr>
      <w:r>
        <w:rPr>
          <w:rFonts w:ascii="Avenir Next Regular" w:hAnsi="Avenir Next Regular"/>
          <w:rtl w:val="0"/>
          <w:lang w:val="en-US"/>
        </w:rPr>
        <w:t>Those who are clean by His word vs. those who never were</w:t>
      </w:r>
    </w:p>
    <w:p>
      <w:pPr>
        <w:pStyle w:val="Body"/>
        <w:numPr>
          <w:ilvl w:val="0"/>
          <w:numId w:val="3"/>
        </w:numPr>
        <w:rPr>
          <w:rFonts w:ascii="Avenir Next Regular" w:hAnsi="Avenir Next Regular"/>
          <w:lang w:val="en-US"/>
        </w:rPr>
      </w:pPr>
      <w:r>
        <w:rPr>
          <w:rFonts w:ascii="Avenir Next Regular" w:hAnsi="Avenir Next Regular"/>
          <w:rtl w:val="0"/>
          <w:lang w:val="en-US"/>
        </w:rPr>
        <w:t>Those who believe vs. those who never do</w:t>
      </w:r>
    </w:p>
    <w:p>
      <w:pPr>
        <w:pStyle w:val="Body"/>
        <w:numPr>
          <w:ilvl w:val="0"/>
          <w:numId w:val="3"/>
        </w:numPr>
        <w:rPr>
          <w:rFonts w:ascii="Avenir Next Regular" w:hAnsi="Avenir Next Regular"/>
          <w:lang w:val="en-US"/>
        </w:rPr>
      </w:pPr>
      <w:r>
        <w:rPr>
          <w:rFonts w:ascii="Avenir Next Regular" w:hAnsi="Avenir Next Regular"/>
          <w:rtl w:val="0"/>
          <w:lang w:val="en-US"/>
        </w:rPr>
        <w:t>Those who abide vs. those who never do</w:t>
      </w:r>
    </w:p>
    <w:p>
      <w:pPr>
        <w:pStyle w:val="Body"/>
        <w:numPr>
          <w:ilvl w:val="0"/>
          <w:numId w:val="3"/>
        </w:numPr>
        <w:rPr>
          <w:rFonts w:ascii="Avenir Next Regular" w:hAnsi="Avenir Next Regular"/>
          <w:lang w:val="en-US"/>
        </w:rPr>
      </w:pPr>
      <w:r>
        <w:rPr>
          <w:rFonts w:ascii="Avenir Next Regular" w:hAnsi="Avenir Next Regular"/>
          <w:rtl w:val="0"/>
          <w:lang w:val="en-US"/>
        </w:rPr>
        <w:t>Those who have His word abiding in them vs. those who do not</w:t>
      </w:r>
    </w:p>
    <w:p>
      <w:pPr>
        <w:pStyle w:val="Body"/>
        <w:numPr>
          <w:ilvl w:val="0"/>
          <w:numId w:val="3"/>
        </w:numPr>
        <w:rPr>
          <w:rFonts w:ascii="Avenir Next Regular" w:hAnsi="Avenir Next Regular"/>
          <w:lang w:val="en-US"/>
        </w:rPr>
      </w:pPr>
      <w:r>
        <w:rPr>
          <w:rFonts w:ascii="Avenir Next Regular" w:hAnsi="Avenir Next Regular"/>
          <w:rtl w:val="0"/>
          <w:lang w:val="en-US"/>
        </w:rPr>
        <w:t>Those who are pruned vs. those who are thrown into the fire</w:t>
      </w:r>
    </w:p>
    <w:p>
      <w:pPr>
        <w:pStyle w:val="Body"/>
        <w:numPr>
          <w:ilvl w:val="0"/>
          <w:numId w:val="3"/>
        </w:numPr>
        <w:rPr>
          <w:rFonts w:ascii="Avenir Next Regular" w:hAnsi="Avenir Next Regular"/>
          <w:lang w:val="en-US"/>
        </w:rPr>
      </w:pPr>
      <w:r>
        <w:rPr>
          <w:rFonts w:ascii="Avenir Next Regular" w:hAnsi="Avenir Next Regular"/>
          <w:rtl w:val="0"/>
          <w:lang w:val="en-US"/>
        </w:rPr>
        <w:t>The true spiritual seed of Abraham (faith) vs. those of Israel who reject Messiah</w:t>
      </w:r>
    </w:p>
    <w:p>
      <w:pPr>
        <w:pStyle w:val="Body"/>
        <w:numPr>
          <w:ilvl w:val="0"/>
          <w:numId w:val="3"/>
        </w:numPr>
        <w:rPr>
          <w:rFonts w:ascii="Avenir Next Regular" w:hAnsi="Avenir Next Regular"/>
          <w:lang w:val="en-US"/>
        </w:rPr>
      </w:pPr>
      <w:r>
        <w:rPr>
          <w:rFonts w:ascii="Avenir Next Regular" w:hAnsi="Avenir Next Regular"/>
          <w:rtl w:val="0"/>
          <w:lang w:val="en-US"/>
        </w:rPr>
        <w:t>Children of God vs. children of the devil</w:t>
      </w:r>
    </w:p>
    <w:p>
      <w:pPr>
        <w:pStyle w:val="Body"/>
        <w:numPr>
          <w:ilvl w:val="0"/>
          <w:numId w:val="3"/>
        </w:numPr>
        <w:rPr>
          <w:rFonts w:ascii="Avenir Next Regular" w:hAnsi="Avenir Next Regular"/>
          <w:lang w:val="en-US"/>
        </w:rPr>
      </w:pPr>
      <w:r>
        <w:rPr>
          <w:rFonts w:ascii="Avenir Next Regular" w:hAnsi="Avenir Next Regular"/>
          <w:rtl w:val="0"/>
          <w:lang w:val="en-US"/>
        </w:rPr>
        <w:t>The remnant of Israel + believing Gentiles vs. unbelieving Israel and Gentile world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Common False Assumptions:</w:t>
      </w:r>
    </w:p>
    <w:p>
      <w:pPr>
        <w:pStyle w:val="Body"/>
        <w:rPr>
          <w:rFonts w:ascii="Avenir Next Regular" w:cs="Avenir Next Regular" w:hAnsi="Avenir Next Regular" w:eastAsia="Avenir Next Regular"/>
          <w:b w:val="1"/>
          <w:bCs w:val="1"/>
          <w:u w:val="single"/>
        </w:rPr>
      </w:pPr>
    </w:p>
    <w:p>
      <w:pPr>
        <w:pStyle w:val="Default"/>
        <w:numPr>
          <w:ilvl w:val="0"/>
          <w:numId w:val="5"/>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Being a branch in Him = being born again child of God through faith being spiritually positioned in Him and seated with Him in heavenly places</w:t>
      </w:r>
      <w:r>
        <w:rPr>
          <w:rFonts w:ascii="Avenir Next Regular" w:hAnsi="Avenir Next Regular"/>
          <w:sz w:val="22"/>
          <w:szCs w:val="22"/>
          <w:rtl w:val="0"/>
          <w:lang w:val="en-US"/>
        </w:rPr>
        <w:t>. Not necessarily,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prove that with Scripture to show that even unbelieving Israel was (for a season) connected to the Messiah in a kind of way that one could use the language of a branch in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numPr>
          <w:ilvl w:val="0"/>
          <w:numId w:val="6"/>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Fruit is something other than faith. Its regarding what we DO or accomplish for God in obedience, when its primarily faith</w:t>
      </w:r>
      <w:r>
        <w:rPr>
          <w:rFonts w:ascii="Avenir Next Regular" w:hAnsi="Avenir Next Regular"/>
          <w:sz w:val="22"/>
          <w:szCs w:val="22"/>
          <w:rtl w:val="0"/>
          <w:lang w:val="en-US"/>
        </w:rPr>
        <w:t xml:space="preserve"> and what proceeds from the presence of inward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numPr>
          <w:ilvl w:val="0"/>
          <w:numId w:val="7"/>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An unbelieving </w:t>
      </w:r>
      <w:r>
        <w:rPr>
          <w:rFonts w:ascii="Avenir Next Regular" w:hAnsi="Avenir Next Regular"/>
          <w:sz w:val="22"/>
          <w:szCs w:val="22"/>
          <w:rtl w:val="0"/>
          <w:lang w:val="pt-PT"/>
        </w:rPr>
        <w:t xml:space="preserve">Israelite </w:t>
      </w:r>
      <w:r>
        <w:rPr>
          <w:rFonts w:ascii="Avenir Next Regular" w:hAnsi="Avenir Next Regular"/>
          <w:sz w:val="22"/>
          <w:szCs w:val="22"/>
          <w:rtl w:val="0"/>
          <w:lang w:val="en-US"/>
        </w:rPr>
        <w:t xml:space="preserve">can </w:t>
      </w:r>
      <w:r>
        <w:rPr>
          <w:rFonts w:ascii="Avenir Next Regular" w:hAnsi="Avenir Next Regular"/>
          <w:sz w:val="22"/>
          <w:szCs w:val="22"/>
          <w:u w:val="single"/>
          <w:rtl w:val="0"/>
          <w:lang w:val="en-US"/>
        </w:rPr>
        <w:t>never</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be </w:t>
      </w:r>
      <w:r>
        <w:rPr>
          <w:rFonts w:ascii="Avenir Next Regular" w:hAnsi="Avenir Next Regular"/>
          <w:sz w:val="22"/>
          <w:szCs w:val="22"/>
          <w:rtl w:val="0"/>
          <w:lang w:val="en-US"/>
        </w:rPr>
        <w:t xml:space="preserve">considered as any kind of </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branch </w:t>
      </w:r>
      <w:r>
        <w:rPr>
          <w:rFonts w:ascii="Avenir Next Regular" w:hAnsi="Avenir Next Regular"/>
          <w:sz w:val="22"/>
          <w:szCs w:val="22"/>
          <w:rtl w:val="0"/>
          <w:lang w:val="sv-SE"/>
        </w:rPr>
        <w:t>in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in any way under the Old covenant.</w:t>
      </w:r>
      <w:r>
        <w:rPr>
          <w:rFonts w:ascii="Avenir Next Regular" w:hAnsi="Avenir Next Regular"/>
          <w:sz w:val="22"/>
          <w:szCs w:val="22"/>
          <w:rtl w:val="0"/>
        </w:rPr>
        <w:t xml:space="preserve"> </w:t>
      </w:r>
      <w:r>
        <w:rPr>
          <w:rFonts w:ascii="Avenir Next Regular" w:hAnsi="Avenir Next Regular"/>
          <w:sz w:val="22"/>
          <w:szCs w:val="22"/>
          <w:rtl w:val="0"/>
          <w:lang w:val="en-US"/>
        </w:rPr>
        <w:t xml:space="preserve">In other words, being a branch </w:t>
      </w:r>
      <w:r>
        <w:rPr>
          <w:rFonts w:ascii="Avenir Next Regular" w:hAnsi="Avenir Next Regular" w:hint="default"/>
          <w:sz w:val="22"/>
          <w:szCs w:val="22"/>
          <w:rtl w:val="0"/>
          <w:lang w:val="en-US"/>
        </w:rPr>
        <w:t>“</w:t>
      </w:r>
      <w:r>
        <w:rPr>
          <w:rFonts w:ascii="Avenir Next Regular" w:hAnsi="Avenir Next Regular"/>
          <w:sz w:val="22"/>
          <w:szCs w:val="22"/>
          <w:rtl w:val="0"/>
          <w:lang w:val="en-US"/>
        </w:rPr>
        <w:t>in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can ONLY mean someone is spiritually grafted into Him through faith under the new covenant. But, this simply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the case. It is correct language to speak of unbelieving Israel under the old covenant to have some measure of connection to Jesus, otherwise the language of Romans 11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make sense. Because it says these </w:t>
      </w:r>
      <w:r>
        <w:rPr>
          <w:rFonts w:ascii="Avenir Next Regular" w:hAnsi="Avenir Next Regular" w:hint="default"/>
          <w:sz w:val="22"/>
          <w:szCs w:val="22"/>
          <w:rtl w:val="0"/>
          <w:lang w:val="en-US"/>
        </w:rPr>
        <w:t>“</w:t>
      </w:r>
      <w:r>
        <w:rPr>
          <w:rFonts w:ascii="Avenir Next Regular" w:hAnsi="Avenir Next Regular"/>
          <w:sz w:val="22"/>
          <w:szCs w:val="22"/>
          <w:rtl w:val="0"/>
          <w:lang w:val="en-US"/>
        </w:rPr>
        <w:t>unbelieving Israelites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(who never believed in Messiah) were said to be branches in Him. So that established connection (whatever it is) was not of faith, but something else that amounts to nothing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numPr>
          <w:ilvl w:val="0"/>
          <w:numId w:val="8"/>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Romans 11 does not speak of </w:t>
      </w:r>
      <w:r>
        <w:rPr>
          <w:rFonts w:ascii="Avenir Next Regular" w:hAnsi="Avenir Next Regular"/>
          <w:sz w:val="22"/>
          <w:szCs w:val="22"/>
          <w:rtl w:val="0"/>
          <w:lang w:val="en-US"/>
        </w:rPr>
        <w:t xml:space="preserve">these branches that were broken off, as being </w:t>
      </w:r>
      <w:r>
        <w:rPr>
          <w:rFonts w:ascii="Avenir Next Regular" w:hAnsi="Avenir Next Regular"/>
          <w:sz w:val="22"/>
          <w:szCs w:val="22"/>
          <w:rtl w:val="0"/>
          <w:lang w:val="en-US"/>
        </w:rPr>
        <w:t xml:space="preserve">believing Israelites that lost faith at some point along the way. It speaks of those who did not believe and rejected the Messiah, </w:t>
      </w:r>
      <w:r>
        <w:rPr>
          <w:rFonts w:ascii="Avenir Next Regular" w:hAnsi="Avenir Next Regular"/>
          <w:sz w:val="22"/>
          <w:szCs w:val="22"/>
          <w:rtl w:val="0"/>
          <w:lang w:val="en-US"/>
        </w:rPr>
        <w:t>remaining in unbelief, and that becomes the basis for them being removed or cut off. A</w:t>
      </w:r>
      <w:r>
        <w:rPr>
          <w:rFonts w:ascii="Avenir Next Regular" w:hAnsi="Avenir Next Regular"/>
          <w:sz w:val="22"/>
          <w:szCs w:val="22"/>
          <w:rtl w:val="0"/>
          <w:lang w:val="en-US"/>
        </w:rPr>
        <w:t>nd if that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the case, the basis of their removal is not defecting, but </w:t>
      </w:r>
      <w:r>
        <w:rPr>
          <w:rFonts w:ascii="Avenir Next Regular" w:hAnsi="Avenir Next Regular"/>
          <w:sz w:val="22"/>
          <w:szCs w:val="22"/>
          <w:rtl w:val="0"/>
          <w:lang w:val="en-US"/>
        </w:rPr>
        <w:t>remaining (abiding)</w:t>
      </w:r>
      <w:r>
        <w:rPr>
          <w:rFonts w:ascii="Avenir Next Regular" w:hAnsi="Avenir Next Regular"/>
          <w:sz w:val="22"/>
          <w:szCs w:val="22"/>
          <w:rtl w:val="0"/>
          <w:lang w:val="de-DE"/>
        </w:rPr>
        <w:t xml:space="preserve"> in unbelief. </w:t>
      </w:r>
      <w:r>
        <w:rPr>
          <w:rFonts w:ascii="Avenir Next Regular" w:hAnsi="Avenir Next Regular"/>
          <w:sz w:val="22"/>
          <w:szCs w:val="22"/>
          <w:rtl w:val="0"/>
          <w:lang w:val="en-US"/>
        </w:rPr>
        <w:t xml:space="preserve">So, we should be asking, </w:t>
      </w:r>
      <w:r>
        <w:rPr>
          <w:rFonts w:ascii="Avenir Next Regular" w:hAnsi="Avenir Next Regular"/>
          <w:sz w:val="22"/>
          <w:szCs w:val="22"/>
          <w:rtl w:val="0"/>
          <w:lang w:val="en-US"/>
        </w:rPr>
        <w:t>what they</w:t>
      </w:r>
      <w:r>
        <w:rPr>
          <w:rFonts w:ascii="Avenir Next Regular" w:hAnsi="Avenir Next Regular" w:hint="default"/>
          <w:sz w:val="22"/>
          <w:szCs w:val="22"/>
          <w:rtl w:val="1"/>
        </w:rPr>
        <w:t>’</w:t>
      </w:r>
      <w:r>
        <w:rPr>
          <w:rFonts w:ascii="Avenir Next Regular" w:hAnsi="Avenir Next Regular"/>
          <w:sz w:val="22"/>
          <w:szCs w:val="22"/>
          <w:rtl w:val="0"/>
          <w:lang w:val="en-US"/>
        </w:rPr>
        <w:t>re cut off from, why they</w:t>
      </w:r>
      <w:r>
        <w:rPr>
          <w:rFonts w:ascii="Avenir Next Regular" w:hAnsi="Avenir Next Regular" w:hint="default"/>
          <w:sz w:val="22"/>
          <w:szCs w:val="22"/>
          <w:rtl w:val="1"/>
        </w:rPr>
        <w:t>’</w:t>
      </w:r>
      <w:r>
        <w:rPr>
          <w:rFonts w:ascii="Avenir Next Regular" w:hAnsi="Avenir Next Regular"/>
          <w:sz w:val="22"/>
          <w:szCs w:val="22"/>
          <w:rtl w:val="0"/>
          <w:lang w:val="en-US"/>
        </w:rPr>
        <w:t>re cut off, and at what point they</w:t>
      </w:r>
      <w:r>
        <w:rPr>
          <w:rFonts w:ascii="Avenir Next Regular" w:hAnsi="Avenir Next Regular" w:hint="default"/>
          <w:sz w:val="22"/>
          <w:szCs w:val="22"/>
          <w:rtl w:val="1"/>
        </w:rPr>
        <w:t>’</w:t>
      </w:r>
      <w:r>
        <w:rPr>
          <w:rFonts w:ascii="Avenir Next Regular" w:hAnsi="Avenir Next Regular"/>
          <w:sz w:val="22"/>
          <w:szCs w:val="22"/>
          <w:rtl w:val="0"/>
          <w:lang w:val="en-US"/>
        </w:rPr>
        <w:t xml:space="preserve">re officially removed from the vine. The reason for the removal is not the loss of faith, but the </w:t>
      </w:r>
      <w:r>
        <w:rPr>
          <w:rFonts w:ascii="Avenir Next Regular" w:hAnsi="Avenir Next Regular"/>
          <w:sz w:val="22"/>
          <w:szCs w:val="22"/>
          <w:rtl w:val="0"/>
          <w:lang w:val="en-US"/>
        </w:rPr>
        <w:t>continuing reality of the absence of faith and the constant refusal to come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being</w:t>
      </w:r>
      <w:r>
        <w:rPr>
          <w:rFonts w:ascii="Avenir Next Regular" w:hAnsi="Avenir Next Regular"/>
          <w:sz w:val="22"/>
          <w:szCs w:val="22"/>
          <w:rtl w:val="0"/>
          <w:lang w:val="sv-SE"/>
        </w:rPr>
        <w:t xml:space="preserve"> a barren branch in Jesus </w:t>
      </w:r>
      <w:r>
        <w:rPr>
          <w:rFonts w:ascii="Avenir Next Regular" w:hAnsi="Avenir Next Regular"/>
          <w:sz w:val="22"/>
          <w:szCs w:val="22"/>
          <w:rtl w:val="0"/>
          <w:lang w:val="en-US"/>
        </w:rPr>
        <w:t>does</w:t>
      </w:r>
      <w:r>
        <w:rPr>
          <w:rFonts w:ascii="Avenir Next Regular" w:hAnsi="Avenir Next Regular"/>
          <w:sz w:val="22"/>
          <w:szCs w:val="22"/>
          <w:rtl w:val="0"/>
          <w:lang w:val="en-US"/>
        </w:rPr>
        <w:t xml:space="preserve"> not necessarily </w:t>
      </w:r>
      <w:r>
        <w:rPr>
          <w:rFonts w:ascii="Avenir Next Regular" w:hAnsi="Avenir Next Regular"/>
          <w:sz w:val="22"/>
          <w:szCs w:val="22"/>
          <w:rtl w:val="0"/>
          <w:lang w:val="en-US"/>
        </w:rPr>
        <w:t>mean</w:t>
      </w:r>
      <w:r>
        <w:rPr>
          <w:rFonts w:ascii="Avenir Next Regular" w:hAnsi="Avenir Next Regular"/>
          <w:sz w:val="22"/>
          <w:szCs w:val="22"/>
          <w:rtl w:val="0"/>
          <w:lang w:val="en-US"/>
        </w:rPr>
        <w:t xml:space="preserve"> someone once had salvific faith and righteousness</w:t>
      </w:r>
      <w:r>
        <w:rPr>
          <w:rFonts w:ascii="Avenir Next Regular" w:hAnsi="Avenir Next Regular"/>
          <w:sz w:val="22"/>
          <w:szCs w:val="22"/>
          <w:rtl w:val="0"/>
          <w:lang w:val="en-US"/>
        </w:rPr>
        <w:t xml:space="preserve"> through that faith. We see this kind of person that matches Judas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Matthew 13</w:t>
      </w:r>
      <w:r>
        <w:rPr>
          <w:rFonts w:ascii="Avenir Next Regular" w:hAnsi="Avenir Next Regular"/>
          <w:i w:val="1"/>
          <w:iCs w:val="1"/>
          <w:outline w:val="0"/>
          <w:color w:val="ff40ff"/>
          <w:sz w:val="22"/>
          <w:szCs w:val="22"/>
          <w:rtl w:val="0"/>
          <w:lang w:val="en-US"/>
          <w14:textFill>
            <w14:solidFill>
              <w14:srgbClr w14:val="FF40FF"/>
            </w14:solidFill>
          </w14:textFill>
        </w:rPr>
        <w:t>:37-43</w:t>
      </w:r>
      <w:r>
        <w:rPr>
          <w:rFonts w:ascii="Avenir Next Regular" w:hAnsi="Avenir Next Regular"/>
          <w:sz w:val="22"/>
          <w:szCs w:val="22"/>
          <w:rtl w:val="0"/>
          <w:lang w:val="en-US"/>
        </w:rPr>
        <w:t xml:space="preserve"> The sinners are gathered out of the world (now become His Kingdom) showing their previous connection to what was fading, and lack of connection to what is being eternally established in Christ. That degree of temporary connection</w:t>
      </w:r>
      <w:r>
        <w:rPr>
          <w:rFonts w:ascii="Avenir Next Regular" w:hAnsi="Avenir Next Regular"/>
          <w:sz w:val="22"/>
          <w:szCs w:val="22"/>
          <w:rtl w:val="0"/>
        </w:rPr>
        <w:t xml:space="preserve"> </w:t>
      </w:r>
      <w:r>
        <w:rPr>
          <w:rFonts w:ascii="Avenir Next Regular" w:hAnsi="Avenir Next Regular"/>
          <w:sz w:val="22"/>
          <w:szCs w:val="22"/>
          <w:rtl w:val="0"/>
          <w:lang w:val="en-US"/>
        </w:rPr>
        <w:t>to Messiah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Matthew 13:47-50</w:t>
      </w:r>
      <w:r>
        <w:rPr>
          <w:rFonts w:ascii="Avenir Next Regular" w:hAnsi="Avenir Next Regular"/>
          <w:sz w:val="22"/>
          <w:szCs w:val="22"/>
          <w:rtl w:val="0"/>
          <w:lang w:val="en-US"/>
        </w:rPr>
        <w:t xml:space="preserve"> speaks of this same idea. Within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Kingdom are these individuals who are removed after having some level of temporary connection by means of what was fading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Matthew 21:43</w:t>
      </w:r>
      <w:r>
        <w:rPr>
          <w:rFonts w:ascii="Avenir Next Regular" w:hAnsi="Avenir Next Regular"/>
          <w:sz w:val="22"/>
          <w:szCs w:val="22"/>
          <w:rtl w:val="0"/>
          <w:lang w:val="en-US"/>
        </w:rPr>
        <w:t xml:space="preserve"> - The Kingdom is taken from those not producing its fruits, meaning they had some measure of possession in some way for a season but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produce fruit (faith). </w:t>
      </w:r>
      <w:r>
        <w:rPr>
          <w:rFonts w:ascii="Avenir Next Regular" w:hAnsi="Avenir Next Regular"/>
          <w:sz w:val="22"/>
          <w:szCs w:val="22"/>
          <w:rtl w:val="0"/>
          <w:lang w:val="en-US"/>
        </w:rPr>
        <w:t>Kingdom is taken from them so they technically had a hold on it, and were</w:t>
      </w:r>
      <w:r>
        <w:rPr>
          <w:rFonts w:ascii="Avenir Next Regular" w:hAnsi="Avenir Next Regular"/>
          <w:sz w:val="22"/>
          <w:szCs w:val="22"/>
          <w:rtl w:val="0"/>
          <w:lang w:val="en-US"/>
        </w:rPr>
        <w:t xml:space="preserve"> a</w:t>
      </w:r>
      <w:r>
        <w:rPr>
          <w:rFonts w:ascii="Avenir Next Regular" w:hAnsi="Avenir Next Regular"/>
          <w:sz w:val="22"/>
          <w:szCs w:val="22"/>
          <w:rtl w:val="0"/>
          <w:lang w:val="en-US"/>
        </w:rPr>
        <w:t xml:space="preserve"> branch in Messiah in this sense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 xml:space="preserve">Matthew 22:11-14 </w:t>
      </w:r>
      <w:r>
        <w:rPr>
          <w:rFonts w:ascii="Avenir Next Regular" w:hAnsi="Avenir Next Regular"/>
          <w:sz w:val="22"/>
          <w:szCs w:val="22"/>
          <w:rtl w:val="0"/>
          <w:lang w:val="en-US"/>
        </w:rPr>
        <w:t>- A man not dressed appropriately somehow finds his way into the wedding feast and is removed, because hd never had the appropriate covering (righteousness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Judas - unclean = not of faith = not capable of fruit (useless)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Disciples = clean = of faith = capable of fruit (useful)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 xml:space="preserve">John 2:23-24 </w:t>
      </w:r>
      <w:r>
        <w:rPr>
          <w:rFonts w:ascii="Avenir Next Regular" w:hAnsi="Avenir Next Regular"/>
          <w:sz w:val="22"/>
          <w:szCs w:val="22"/>
          <w:rtl w:val="0"/>
          <w:lang w:val="en-US"/>
        </w:rPr>
        <w:t>- The believing crowds that believed something of Him but their heart was off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Hebrews 4:1-2</w:t>
      </w:r>
      <w:r>
        <w:rPr>
          <w:rFonts w:ascii="Avenir Next Regular" w:hAnsi="Avenir Next Regular"/>
          <w:sz w:val="22"/>
          <w:szCs w:val="22"/>
          <w:rtl w:val="0"/>
          <w:lang w:val="en-US"/>
        </w:rPr>
        <w:t xml:space="preserve"> - Those who weren</w:t>
      </w:r>
      <w:r>
        <w:rPr>
          <w:rFonts w:ascii="Avenir Next Regular" w:hAnsi="Avenir Next Regular" w:hint="default"/>
          <w:sz w:val="22"/>
          <w:szCs w:val="22"/>
          <w:rtl w:val="0"/>
          <w:lang w:val="en-US"/>
        </w:rPr>
        <w:t>’</w:t>
      </w:r>
      <w:r>
        <w:rPr>
          <w:rFonts w:ascii="Avenir Next Regular" w:hAnsi="Avenir Next Regular"/>
          <w:sz w:val="22"/>
          <w:szCs w:val="22"/>
          <w:rtl w:val="0"/>
          <w:lang w:val="en-US"/>
        </w:rPr>
        <w:t>t united with those of faith and fall short of rest (cut off)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pPr>
      <w:r>
        <w:rPr>
          <w:rFonts w:ascii="Arial Unicode MS" w:cs="Arial Unicode MS" w:hAnsi="Arial Unicode MS" w:eastAsia="Arial Unicode MS"/>
          <w:b w:val="0"/>
          <w:bCs w:val="0"/>
          <w:i w:val="0"/>
          <w:iCs w:val="0"/>
          <w:sz w:val="22"/>
          <w:szCs w:val="22"/>
        </w:rPr>
        <w:br w:type="page"/>
      </w:r>
    </w:p>
    <w:p>
      <w:pPr>
        <w:pStyle w:val="Default"/>
        <w:suppressAutoHyphens w:val="1"/>
        <w:spacing w:before="0" w:after="281"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Group Discussion Questions:</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What does it mean that our primary role is to abide, not to produce fruit?</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How does this shift your understanding of Christian living?</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What are ways we</w:t>
      </w:r>
      <w:r>
        <w:rPr>
          <w:rFonts w:ascii="Avenir Next Regular" w:hAnsi="Avenir Next Regular" w:hint="default"/>
          <w:sz w:val="22"/>
          <w:szCs w:val="22"/>
          <w:rtl w:val="1"/>
        </w:rPr>
        <w:t>’</w:t>
      </w:r>
      <w:r>
        <w:rPr>
          <w:rFonts w:ascii="Avenir Next Regular" w:hAnsi="Avenir Next Regular"/>
          <w:sz w:val="22"/>
          <w:szCs w:val="22"/>
          <w:rtl w:val="0"/>
          <w:lang w:val="en-US"/>
        </w:rPr>
        <w:t>ve mistakenly made fruit production our responsibility?</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Jesus calls Himself the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true vine</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and God the </w:t>
      </w:r>
      <w:r>
        <w:rPr>
          <w:rFonts w:ascii="Avenir Next Regular" w:hAnsi="Avenir Next Regular" w:hint="default"/>
          <w:sz w:val="22"/>
          <w:szCs w:val="22"/>
          <w:rtl w:val="1"/>
          <w:lang w:val="ar-SA" w:bidi="ar-SA"/>
        </w:rPr>
        <w:t>“</w:t>
      </w:r>
      <w:r>
        <w:rPr>
          <w:rFonts w:ascii="Avenir Next Regular" w:hAnsi="Avenir Next Regular"/>
          <w:sz w:val="22"/>
          <w:szCs w:val="22"/>
          <w:rtl w:val="0"/>
        </w:rPr>
        <w:t>vinedresser.</w:t>
      </w:r>
      <w:r>
        <w:rPr>
          <w:rFonts w:ascii="Avenir Next Regular" w:hAnsi="Avenir Next Regular" w:hint="default"/>
          <w:sz w:val="22"/>
          <w:szCs w:val="22"/>
          <w:rtl w:val="0"/>
        </w:rPr>
        <w: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What does this reveal about God</w:t>
      </w:r>
      <w:r>
        <w:rPr>
          <w:rFonts w:ascii="Avenir Next Regular" w:hAnsi="Avenir Next Regular" w:hint="default"/>
          <w:sz w:val="22"/>
          <w:szCs w:val="22"/>
          <w:rtl w:val="1"/>
        </w:rPr>
        <w:t>’</w:t>
      </w:r>
      <w:r>
        <w:rPr>
          <w:rFonts w:ascii="Avenir Next Regular" w:hAnsi="Avenir Next Regular"/>
          <w:sz w:val="22"/>
          <w:szCs w:val="22"/>
          <w:rtl w:val="0"/>
          <w:lang w:val="en-US"/>
        </w:rPr>
        <w:t>s intentional care and authority in your spiritual growth?</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How should this influence your trust in God during seasons of pruning?</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What kind of </w:t>
      </w:r>
      <w:r>
        <w:rPr>
          <w:rFonts w:ascii="Avenir Next Regular" w:hAnsi="Avenir Next Regular" w:hint="default"/>
          <w:sz w:val="22"/>
          <w:szCs w:val="22"/>
          <w:rtl w:val="1"/>
          <w:lang w:val="ar-SA" w:bidi="ar-SA"/>
        </w:rPr>
        <w:t>“</w:t>
      </w:r>
      <w:r>
        <w:rPr>
          <w:rFonts w:ascii="Avenir Next Regular" w:hAnsi="Avenir Next Regular"/>
          <w:sz w:val="22"/>
          <w:szCs w:val="22"/>
          <w:rtl w:val="0"/>
          <w:lang w:val="nl-NL"/>
        </w:rPr>
        <w:t>fruit</w:t>
      </w:r>
      <w:r>
        <w:rPr>
          <w:rFonts w:ascii="Avenir Next Regular" w:hAnsi="Avenir Next Regular" w:hint="default"/>
          <w:sz w:val="22"/>
          <w:szCs w:val="22"/>
          <w:rtl w:val="0"/>
        </w:rPr>
        <w:t xml:space="preserve">” </w:t>
      </w:r>
      <w:r>
        <w:rPr>
          <w:rFonts w:ascii="Avenir Next Regular" w:hAnsi="Avenir Next Regular"/>
          <w:sz w:val="22"/>
          <w:szCs w:val="22"/>
          <w:rtl w:val="0"/>
          <w:lang w:val="en-US"/>
        </w:rPr>
        <w:t>is Jesus ultimately looking for in His people?</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How can we distinguish between genuine spiritual fruit and external performance</w:t>
      </w:r>
      <w:r>
        <w:rPr>
          <w:rFonts w:ascii="Avenir Next Regular" w:hAnsi="Avenir Next Regular"/>
          <w:sz w:val="22"/>
          <w:szCs w:val="22"/>
          <w:rtl w:val="0"/>
          <w:lang w:val="en-US"/>
        </w:rPr>
        <w:t xml:space="preserve"> rooted in mere human efforts</w:t>
      </w:r>
      <w:r>
        <w:rPr>
          <w:rFonts w:ascii="Avenir Next Regular" w:hAnsi="Avenir Next Regular"/>
          <w:sz w:val="22"/>
          <w:szCs w:val="22"/>
          <w:rtl w:val="0"/>
          <w:lang w:val="zh-TW" w:eastAsia="zh-TW"/>
        </w:rPr>
        <w:t>?</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Do you see evidence of this </w:t>
      </w:r>
      <w:r>
        <w:rPr>
          <w:rFonts w:ascii="Avenir Next Regular" w:hAnsi="Avenir Next Regular"/>
          <w:sz w:val="22"/>
          <w:szCs w:val="22"/>
          <w:rtl w:val="0"/>
          <w:lang w:val="en-US"/>
        </w:rPr>
        <w:t xml:space="preserve">good, Godly </w:t>
      </w:r>
      <w:r>
        <w:rPr>
          <w:rFonts w:ascii="Avenir Next Regular" w:hAnsi="Avenir Next Regular"/>
          <w:sz w:val="22"/>
          <w:szCs w:val="22"/>
          <w:rtl w:val="0"/>
          <w:lang w:val="en-US"/>
        </w:rPr>
        <w:t>fruit in your life?</w:t>
      </w:r>
      <w:r>
        <w:rPr>
          <w:rFonts w:ascii="Avenir Next Regular" w:hAnsi="Avenir Next Regular"/>
          <w:sz w:val="22"/>
          <w:szCs w:val="22"/>
          <w:rtl w:val="0"/>
          <w:lang w:val="en-US"/>
        </w:rPr>
        <w:t xml:space="preserve"> How do we balance recognizing fruit without falling into obsessive fruit inspection?</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Jesus says,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Apart from Me, you can do nothing.</w:t>
      </w:r>
      <w:r>
        <w:rPr>
          <w:rFonts w:ascii="Avenir Next Regular" w:hAnsi="Avenir Next Regular" w:hint="default"/>
          <w:sz w:val="22"/>
          <w:szCs w:val="22"/>
          <w:rtl w:val="0"/>
        </w:rPr>
        <w: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What areas of your life do you tend to operate independently from Jesus?</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H</w:t>
      </w:r>
      <w:r>
        <w:rPr>
          <w:rFonts w:ascii="Avenir Next Regular" w:hAnsi="Avenir Next Regular"/>
          <w:sz w:val="22"/>
          <w:szCs w:val="22"/>
          <w:rtl w:val="0"/>
          <w:lang w:val="en-US"/>
        </w:rPr>
        <w:t>ow can you practically depend more fully on Christ in those areas?</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How do you interpret the phrase </w:t>
      </w:r>
      <w:r>
        <w:rPr>
          <w:rFonts w:ascii="Avenir Next Regular" w:hAnsi="Avenir Next Regular" w:hint="default"/>
          <w:sz w:val="22"/>
          <w:szCs w:val="22"/>
          <w:rtl w:val="1"/>
          <w:lang w:val="ar-SA" w:bidi="ar-SA"/>
        </w:rPr>
        <w:t>“</w:t>
      </w:r>
      <w:r>
        <w:rPr>
          <w:rFonts w:ascii="Avenir Next Regular" w:hAnsi="Avenir Next Regular"/>
          <w:sz w:val="22"/>
          <w:szCs w:val="22"/>
          <w:rtl w:val="0"/>
          <w:lang w:val="de-DE"/>
        </w:rPr>
        <w:t>in Me</w:t>
      </w:r>
      <w:r>
        <w:rPr>
          <w:rFonts w:ascii="Avenir Next Regular" w:hAnsi="Avenir Next Regular" w:hint="default"/>
          <w:sz w:val="22"/>
          <w:szCs w:val="22"/>
          <w:rtl w:val="0"/>
        </w:rPr>
        <w:t xml:space="preserve">” </w:t>
      </w:r>
      <w:r>
        <w:rPr>
          <w:rFonts w:ascii="Avenir Next Regular" w:hAnsi="Avenir Next Regular"/>
          <w:sz w:val="22"/>
          <w:szCs w:val="22"/>
          <w:rtl w:val="0"/>
          <w:lang w:val="en-US"/>
        </w:rPr>
        <w:t>regarding the barren branches?</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What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the danger of assuming someone is spiritually alive just because </w:t>
      </w:r>
      <w:r>
        <w:rPr>
          <w:rFonts w:ascii="Avenir Next Regular" w:hAnsi="Avenir Next Regular"/>
          <w:sz w:val="22"/>
          <w:szCs w:val="22"/>
          <w:rtl w:val="0"/>
          <w:lang w:val="en-US"/>
        </w:rPr>
        <w:t>they appear</w:t>
      </w:r>
      <w:r>
        <w:rPr>
          <w:rFonts w:ascii="Avenir Next Regular" w:hAnsi="Avenir Next Regular" w:hint="default"/>
          <w:sz w:val="22"/>
          <w:szCs w:val="22"/>
          <w:rtl w:val="1"/>
          <w:lang w:val="ar-SA" w:bidi="ar-SA"/>
        </w:rPr>
        <w:t xml:space="preserve"> “</w:t>
      </w:r>
      <w:r>
        <w:rPr>
          <w:rFonts w:ascii="Avenir Next Regular" w:hAnsi="Avenir Next Regular"/>
          <w:sz w:val="22"/>
          <w:szCs w:val="22"/>
          <w:rtl w:val="0"/>
          <w:lang w:val="en-US"/>
        </w:rPr>
        <w:t>connected</w:t>
      </w:r>
      <w:r>
        <w:rPr>
          <w:rFonts w:ascii="Avenir Next Regular" w:hAnsi="Avenir Next Regular" w:hint="default"/>
          <w:sz w:val="22"/>
          <w:szCs w:val="22"/>
          <w:rtl w:val="0"/>
        </w:rPr>
        <w:t xml:space="preserve">” </w:t>
      </w:r>
      <w:r>
        <w:rPr>
          <w:rFonts w:ascii="Avenir Next Regular" w:hAnsi="Avenir Next Regular"/>
          <w:sz w:val="22"/>
          <w:szCs w:val="22"/>
          <w:rtl w:val="0"/>
          <w:lang w:val="en-US"/>
        </w:rPr>
        <w:t>to Jesus outwardly?</w:t>
      </w:r>
      <w:r>
        <w:rPr>
          <w:rFonts w:ascii="Avenir Next Regular" w:hAnsi="Avenir Next Regular"/>
          <w:sz w:val="22"/>
          <w:szCs w:val="22"/>
          <w:rtl w:val="0"/>
          <w:lang w:val="en-US"/>
        </w:rPr>
        <w:t xml:space="preserve"> How do we not fall into human judgment?</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What</w:t>
      </w:r>
      <w:r>
        <w:rPr>
          <w:rFonts w:ascii="Avenir Next Regular" w:hAnsi="Avenir Next Regular" w:hint="default"/>
          <w:sz w:val="22"/>
          <w:szCs w:val="22"/>
          <w:rtl w:val="1"/>
        </w:rPr>
        <w:t>’</w:t>
      </w:r>
      <w:r>
        <w:rPr>
          <w:rFonts w:ascii="Avenir Next Regular" w:hAnsi="Avenir Next Regular"/>
          <w:sz w:val="22"/>
          <w:szCs w:val="22"/>
          <w:rtl w:val="0"/>
          <w:lang w:val="en-US"/>
        </w:rPr>
        <w:t>s the biblical difference between proximity to Jesus and union with Him</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Pruning is often misunderstood.</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What have been some painful seasons in your life that, in hindsight, were actually moments of God</w:t>
      </w:r>
      <w:r>
        <w:rPr>
          <w:rFonts w:ascii="Avenir Next Regular" w:hAnsi="Avenir Next Regular" w:hint="default"/>
          <w:sz w:val="22"/>
          <w:szCs w:val="22"/>
          <w:rtl w:val="1"/>
        </w:rPr>
        <w:t>’</w:t>
      </w:r>
      <w:r>
        <w:rPr>
          <w:rFonts w:ascii="Avenir Next Regular" w:hAnsi="Avenir Next Regular"/>
          <w:sz w:val="22"/>
          <w:szCs w:val="22"/>
          <w:rtl w:val="0"/>
        </w:rPr>
        <w:t>s pruning</w:t>
      </w:r>
      <w:r>
        <w:rPr>
          <w:rFonts w:ascii="Avenir Next Regular" w:hAnsi="Avenir Next Regular"/>
          <w:sz w:val="22"/>
          <w:szCs w:val="22"/>
          <w:rtl w:val="0"/>
          <w:lang w:val="en-US"/>
        </w:rPr>
        <w:t xml:space="preserve">? </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How did those seasons bear fruit later on?</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Judas and the disciples represent two types of branches.</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How do their stories challenge us to examine the authenticity of our faith?</w:t>
      </w:r>
    </w:p>
    <w:p>
      <w:pPr>
        <w:pStyle w:val="Default"/>
        <w:numPr>
          <w:ilvl w:val="0"/>
          <w:numId w:val="10"/>
        </w:numPr>
        <w:suppressAutoHyphens w:val="1"/>
        <w:spacing w:before="0" w:after="240" w:line="240" w:lineRule="auto"/>
        <w:jc w:val="left"/>
        <w:rPr>
          <w:rFonts w:ascii="Avenir Next Regular" w:hAnsi="Avenir Next Regular"/>
          <w:sz w:val="22"/>
          <w:szCs w:val="22"/>
          <w:lang w:val="en-US"/>
        </w:rPr>
      </w:pPr>
      <w:r>
        <w:rPr>
          <w:rFonts w:ascii="Avenir Next Regular" w:hAnsi="Avenir Next Regular"/>
          <w:sz w:val="22"/>
          <w:szCs w:val="22"/>
          <w:rtl w:val="0"/>
          <w:lang w:val="en-US"/>
        </w:rPr>
        <w:t>W</w:t>
      </w:r>
      <w:r>
        <w:rPr>
          <w:rFonts w:ascii="Avenir Next Regular" w:hAnsi="Avenir Next Regular"/>
          <w:sz w:val="22"/>
          <w:szCs w:val="22"/>
          <w:rtl w:val="0"/>
          <w:lang w:val="en-US"/>
        </w:rPr>
        <w:t>hat does enduring faith look like in real life</w:t>
      </w:r>
      <w:r>
        <w:rPr>
          <w:rFonts w:ascii="Avenir Next Regular" w:hAnsi="Avenir Next Regular" w:hint="default"/>
          <w:sz w:val="22"/>
          <w:szCs w:val="22"/>
          <w:rtl w:val="0"/>
          <w:lang w:val="en-US"/>
        </w:rPr>
        <w:t>—</w:t>
      </w:r>
      <w:r>
        <w:rPr>
          <w:rFonts w:ascii="Avenir Next Regular" w:hAnsi="Avenir Next Regular"/>
          <w:sz w:val="22"/>
          <w:szCs w:val="22"/>
          <w:rtl w:val="0"/>
          <w:lang w:val="en-US"/>
        </w:rPr>
        <w:t>not just belief once, but abiding daily?</w:t>
      </w:r>
    </w:p>
    <w:p>
      <w:r>
        <w:br w:type="page"/>
      </w:r>
    </w:p>
    <w:p>
      <w:pPr>
        <w:spacing w:after="320"/>
      </w:pPr>
      <w:r>
        <w:rPr>
          <w:b/>
          <w:sz w:val="34"/>
        </w:rPr>
        <w:t>SMALL GROUP &amp; PERSONAL STUDY</w:t>
      </w:r>
    </w:p>
    <w:p>
      <w:pPr>
        <w:spacing w:after="480"/>
      </w:pPr>
      <w:r>
        <w:rPr>
          <w:b/>
          <w:sz w:val="26"/>
        </w:rPr>
        <w:t>John 15:1-11 — The True Vine</w:t>
      </w:r>
    </w:p>
    <w:p>
      <w:pPr>
        <w:spacing w:before="440" w:after="240"/>
      </w:pPr>
      <w:r>
        <w:rPr>
          <w:b/>
          <w:sz w:val="28"/>
        </w:rPr>
        <w:t>SMALL GROUP DISCUSSION QUESTIONS</w:t>
      </w:r>
    </w:p>
    <w:p>
      <w:pPr>
        <w:spacing w:after="180" w:line="276" w:lineRule="auto"/>
      </w:pPr>
      <w:r>
        <w:t>1. How does Jesus as the true vine and source of covenant life shape the way we understand and respond to this passage?</w:t>
      </w:r>
      <w:r>
        <w:t xml:space="preserve"> (John 15:1)</w:t>
      </w:r>
    </w:p>
    <w:p>
      <w:pPr>
        <w:spacing w:after="180" w:line="276" w:lineRule="auto"/>
      </w:pPr>
      <w:r>
        <w:t>2. How does the Father as the wise vinedresser shape the way we understand and respond to this passage?</w:t>
      </w:r>
      <w:r>
        <w:t xml:space="preserve"> (John 15:1-2)</w:t>
      </w:r>
    </w:p>
    <w:p>
      <w:pPr>
        <w:spacing w:after="180" w:line="276" w:lineRule="auto"/>
      </w:pPr>
      <w:r>
        <w:t>3. How does cleansing through Jesus’ Word shape the way we understand and respond to this passage?</w:t>
      </w:r>
      <w:r>
        <w:t xml:space="preserve"> (John 15:3)</w:t>
      </w:r>
    </w:p>
    <w:p>
      <w:pPr>
        <w:spacing w:after="180" w:line="276" w:lineRule="auto"/>
      </w:pPr>
      <w:r>
        <w:t>4. How does abiding rather than manufacturing fruit shape the way we understand and respond to this passage?</w:t>
      </w:r>
      <w:r>
        <w:t xml:space="preserve"> (John 15:4-5)</w:t>
      </w:r>
    </w:p>
    <w:p>
      <w:pPr>
        <w:spacing w:after="180" w:line="276" w:lineRule="auto"/>
      </w:pPr>
      <w:r>
        <w:t>5. How does dependence on Jesus because apart from Him we can do nothing shape the way we understand and respond to this passage?</w:t>
      </w:r>
      <w:r>
        <w:t xml:space="preserve"> (John 15:5)</w:t>
      </w:r>
    </w:p>
    <w:p>
      <w:pPr>
        <w:spacing w:before="440" w:after="240"/>
      </w:pPr>
      <w:r>
        <w:rPr>
          <w:b/>
          <w:sz w:val="28"/>
        </w:rPr>
        <w:t>PERSONAL REFLECTION QUESTIONS</w:t>
      </w:r>
    </w:p>
    <w:p>
      <w:pPr>
        <w:spacing w:after="180" w:line="276" w:lineRule="auto"/>
      </w:pPr>
      <w:r>
        <w:t>1. Where do I most need to respond personally to Jesus as the true vine and source of covenant life?</w:t>
      </w:r>
      <w:r>
        <w:t xml:space="preserve"> (John 15:1)</w:t>
      </w:r>
    </w:p>
    <w:p>
      <w:pPr>
        <w:spacing w:after="180" w:line="276" w:lineRule="auto"/>
      </w:pPr>
      <w:r>
        <w:t>2. What assumption, fear, habit, or desire could keep me from embracing the Father as the wise vinedresser?</w:t>
      </w:r>
      <w:r>
        <w:t xml:space="preserve"> (John 15:1-2)</w:t>
      </w:r>
    </w:p>
    <w:p>
      <w:pPr>
        <w:spacing w:after="180" w:line="276" w:lineRule="auto"/>
      </w:pPr>
      <w:r>
        <w:t>3. How clearly is this reality shaping my life: cleansing through Jesus’ Word?</w:t>
      </w:r>
      <w:r>
        <w:t xml:space="preserve"> (John 15:3)</w:t>
      </w:r>
    </w:p>
    <w:p>
      <w:pPr>
        <w:spacing w:after="180" w:line="276" w:lineRule="auto"/>
      </w:pPr>
      <w:r>
        <w:t>4. What would change this week if I took seriously abiding rather than manufacturing fruit?</w:t>
      </w:r>
      <w:r>
        <w:t xml:space="preserve"> (John 15:4-5)</w:t>
      </w:r>
    </w:p>
    <w:p>
      <w:pPr>
        <w:spacing w:after="180" w:line="276" w:lineRule="auto"/>
      </w:pPr>
      <w:r>
        <w:t>5. What specific step can I take to grow in dependence on Jesus because apart from Him we can do nothing?</w:t>
      </w:r>
      <w:r>
        <w:t xml:space="preserve"> (John 15:5)</w:t>
      </w:r>
    </w:p>
    <w:p>
      <w:pPr>
        <w:spacing w:before="440" w:after="240"/>
      </w:pPr>
      <w:r>
        <w:rPr>
          <w:b/>
          <w:sz w:val="28"/>
        </w:rPr>
        <w:t>APPLICATION POINTS</w:t>
      </w:r>
    </w:p>
    <w:p>
      <w:pPr>
        <w:spacing w:after="180" w:line="276" w:lineRule="auto"/>
      </w:pPr>
      <w:r>
        <w:t>1. Build your life around Jesus as the true vine and source of covenant life.</w:t>
      </w:r>
      <w:r>
        <w:t xml:space="preserve"> (John 15:1)</w:t>
      </w:r>
    </w:p>
    <w:p>
      <w:pPr>
        <w:spacing w:after="180" w:line="276" w:lineRule="auto"/>
      </w:pPr>
      <w:r>
        <w:t>2. Practice the Father as the wise vinedresser.</w:t>
      </w:r>
      <w:r>
        <w:t xml:space="preserve"> (John 15:1-2)</w:t>
      </w:r>
    </w:p>
    <w:p>
      <w:pPr>
        <w:spacing w:after="180" w:line="276" w:lineRule="auto"/>
      </w:pPr>
      <w:r>
        <w:t>3. Respond faithfully to cleansing through Jesus’ Word.</w:t>
      </w:r>
      <w:r>
        <w:t xml:space="preserve"> (John 15:3)</w:t>
      </w:r>
    </w:p>
    <w:p>
      <w:pPr>
        <w:spacing w:after="180" w:line="276" w:lineRule="auto"/>
      </w:pPr>
      <w:r>
        <w:t>4. Keep returning to abiding rather than manufacturing fruit.</w:t>
      </w:r>
      <w:r>
        <w:t xml:space="preserve"> (John 15:4-5)</w:t>
      </w:r>
    </w:p>
    <w:p>
      <w:pPr>
        <w:spacing w:after="180" w:line="276" w:lineRule="auto"/>
      </w:pPr>
      <w:r>
        <w:t>5. Let your choices reflect dependence on Jesus because apart from Him we can do nothing.</w:t>
      </w:r>
      <w:r>
        <w:t xml:space="preserve"> (John 15:5)</w:t>
      </w:r>
    </w:p>
    <w:p>
      <w:pPr>
        <w:spacing w:before="440" w:after="240"/>
      </w:pPr>
      <w:r>
        <w:rPr>
          <w:b/>
          <w:sz w:val="28"/>
        </w:rPr>
        <w:t>CROSS-REFERENCE PASSAGES</w:t>
      </w:r>
    </w:p>
    <w:p>
      <w:pPr>
        <w:spacing w:after="180" w:line="276" w:lineRule="auto"/>
      </w:pPr>
      <w:r>
        <w:t>1. Isaiah 5:1-7 — This passage develops the theme of Jesus as the true vine and source of covenant life and helps place John 15:1 within the wider biblical story.</w:t>
      </w:r>
    </w:p>
    <w:p>
      <w:pPr>
        <w:spacing w:after="180" w:line="276" w:lineRule="auto"/>
      </w:pPr>
      <w:r>
        <w:t>2. Hebrews 12:10-11 — This passage develops the theme of the Father as the wise vinedresser and helps place John 15:1-2 within the wider biblical story.</w:t>
      </w:r>
    </w:p>
    <w:p>
      <w:pPr>
        <w:spacing w:after="180" w:line="276" w:lineRule="auto"/>
      </w:pPr>
      <w:r>
        <w:t>3. Ephesians 5:25-27 — This passage develops the theme of cleansing through Jesus’ Word and helps place John 15:3 within the wider biblical story.</w:t>
      </w:r>
    </w:p>
    <w:p>
      <w:pPr>
        <w:spacing w:after="180" w:line="276" w:lineRule="auto"/>
      </w:pPr>
      <w:r>
        <w:t>4. Colossians 1:9-10 — This passage develops the theme of abiding rather than manufacturing fruit and helps place John 15:4-5 within the wider biblical story.</w:t>
      </w:r>
    </w:p>
    <w:p>
      <w:pPr>
        <w:spacing w:after="180" w:line="276" w:lineRule="auto"/>
      </w:pPr>
      <w:r>
        <w:t>5. Galatians 5:22-23 — This passage develops the theme of dependence on Jesus because apart from Him we can do nothing and helps place John 15:5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numStyleLink w:val="Numbered"/>
  </w:abstractNum>
  <w:abstractNum w:abstractNumId="4">
    <w:multiLevelType w:val="hybridMultilevel"/>
    <w:styleLink w:val="Numbered"/>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numStyleLink w:val="Note Taking"/>
  </w:abstractNum>
  <w:abstractNum w:abstractNumId="6">
    <w:multiLevelType w:val="hybridMultilevel"/>
    <w:styleLink w:val="Note Taking"/>
    <w:lvl w:ilvl="0">
      <w:start w:val="1"/>
      <w:numFmt w:val="decimal"/>
      <w:suff w:val="tab"/>
      <w:lvlText w:val="%1."/>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4"/>
        <w:sz w:val="26"/>
        <w:szCs w:val="26"/>
        <w:highlight w:val="none"/>
        <w:vertAlign w:val="baseline"/>
      </w:rPr>
    </w:lvl>
    <w:lvl w:ilvl="1">
      <w:start w:val="1"/>
      <w:numFmt w:val="decimal"/>
      <w:suff w:val="tab"/>
      <w:lvlText w:val="%2."/>
      <w:lvlJc w:val="left"/>
      <w:pPr>
        <w:ind w:left="122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4"/>
        <w:sz w:val="26"/>
        <w:szCs w:val="26"/>
        <w:highlight w:val="none"/>
        <w:vertAlign w:val="baseline"/>
      </w:rPr>
    </w:lvl>
    <w:lvl w:ilvl="2">
      <w:start w:val="1"/>
      <w:numFmt w:val="decimal"/>
      <w:suff w:val="tab"/>
      <w:lvlText w:val="%3."/>
      <w:lvlJc w:val="left"/>
      <w:pPr>
        <w:ind w:left="194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4"/>
        <w:sz w:val="26"/>
        <w:szCs w:val="26"/>
        <w:highlight w:val="none"/>
        <w:vertAlign w:val="baseline"/>
      </w:rPr>
    </w:lvl>
    <w:lvl w:ilvl="3">
      <w:start w:val="1"/>
      <w:numFmt w:val="decimal"/>
      <w:suff w:val="tab"/>
      <w:lvlText w:val="%4."/>
      <w:lvlJc w:val="left"/>
      <w:pPr>
        <w:ind w:left="266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4"/>
        <w:sz w:val="26"/>
        <w:szCs w:val="26"/>
        <w:highlight w:val="none"/>
        <w:vertAlign w:val="baseline"/>
      </w:rPr>
    </w:lvl>
    <w:lvl w:ilvl="4">
      <w:start w:val="1"/>
      <w:numFmt w:val="decimal"/>
      <w:suff w:val="tab"/>
      <w:lvlText w:val="%5."/>
      <w:lvlJc w:val="left"/>
      <w:pPr>
        <w:ind w:left="338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4"/>
        <w:sz w:val="26"/>
        <w:szCs w:val="26"/>
        <w:highlight w:val="none"/>
        <w:vertAlign w:val="baseline"/>
      </w:rPr>
    </w:lvl>
    <w:lvl w:ilvl="5">
      <w:start w:val="1"/>
      <w:numFmt w:val="decimal"/>
      <w:suff w:val="tab"/>
      <w:lvlText w:val="%6."/>
      <w:lvlJc w:val="left"/>
      <w:pPr>
        <w:ind w:left="410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4"/>
        <w:sz w:val="26"/>
        <w:szCs w:val="26"/>
        <w:highlight w:val="none"/>
        <w:vertAlign w:val="baseline"/>
      </w:rPr>
    </w:lvl>
    <w:lvl w:ilvl="6">
      <w:start w:val="1"/>
      <w:numFmt w:val="decimal"/>
      <w:suff w:val="tab"/>
      <w:lvlText w:val="%7."/>
      <w:lvlJc w:val="left"/>
      <w:pPr>
        <w:ind w:left="482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4"/>
        <w:sz w:val="26"/>
        <w:szCs w:val="26"/>
        <w:highlight w:val="none"/>
        <w:vertAlign w:val="baseline"/>
      </w:rPr>
    </w:lvl>
    <w:lvl w:ilvl="7">
      <w:start w:val="1"/>
      <w:numFmt w:val="decimal"/>
      <w:suff w:val="tab"/>
      <w:lvlText w:val="%8."/>
      <w:lvlJc w:val="left"/>
      <w:pPr>
        <w:ind w:left="554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4"/>
        <w:sz w:val="26"/>
        <w:szCs w:val="26"/>
        <w:highlight w:val="none"/>
        <w:vertAlign w:val="baseline"/>
      </w:rPr>
    </w:lvl>
    <w:lvl w:ilvl="8">
      <w:start w:val="1"/>
      <w:numFmt w:val="decimal"/>
      <w:suff w:val="tab"/>
      <w:lvlText w:val="%9."/>
      <w:lvlJc w:val="left"/>
      <w:pPr>
        <w:ind w:left="626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4"/>
        <w:sz w:val="26"/>
        <w:szCs w:val="26"/>
        <w:highlight w:val="none"/>
        <w:vertAlign w:val="baseline"/>
      </w:rPr>
    </w:lvl>
  </w:abstractNum>
  <w:num w:numId="1">
    <w:abstractNumId w:val="1"/>
  </w:num>
  <w:num w:numId="2">
    <w:abstractNumId w:val="0"/>
  </w:num>
  <w:num w:numId="3">
    <w:abstractNumId w:val="2"/>
  </w:num>
  <w:num w:numId="4">
    <w:abstractNumId w:val="4"/>
  </w:num>
  <w:num w:numId="5">
    <w:abstractNumId w:val="3"/>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6"/>
  </w:num>
  <w:num w:numId="10">
    <w:abstractNumId w:val="5"/>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4"/>
      </w:numPr>
    </w:pPr>
  </w:style>
  <w:style w:type="numbering" w:styleId="Note Taking">
    <w:name w:val="Note Taking"/>
    <w:pPr>
      <w:numPr>
        <w:numId w:val="9"/>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