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How Hagar and Ishmael Symbolize The Old Covenant Mosaic Law And Mt. Sinai | Genesis 21:1-21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Genesis 21, the promised son Isaac is finally born. But, tensions are high in Abraham</w:t>
      </w:r>
      <w:r>
        <w:rPr>
          <w:rFonts w:ascii="Avenir Next Regular" w:hAnsi="Avenir Next Regular" w:hint="default"/>
          <w:rtl w:val="0"/>
          <w:lang w:val="en-US"/>
        </w:rPr>
        <w:t>’</w:t>
      </w:r>
      <w:r>
        <w:rPr>
          <w:rFonts w:ascii="Avenir Next Regular" w:hAnsi="Avenir Next Regular"/>
          <w:rtl w:val="0"/>
          <w:lang w:val="en-US"/>
        </w:rPr>
        <w:t>s house between his wife and their Egyptian servant Hagar. Eventually Sarah exiles Hagar and Ishmael, but this is not all that</w:t>
      </w:r>
      <w:r>
        <w:rPr>
          <w:rFonts w:ascii="Avenir Next Regular" w:hAnsi="Avenir Next Regular" w:hint="default"/>
          <w:rtl w:val="0"/>
          <w:lang w:val="en-US"/>
        </w:rPr>
        <w:t>’</w:t>
      </w:r>
      <w:r>
        <w:rPr>
          <w:rFonts w:ascii="Avenir Next Regular" w:hAnsi="Avenir Next Regular"/>
          <w:rtl w:val="0"/>
          <w:lang w:val="en-US"/>
        </w:rPr>
        <w:t>s happening. Later on Paul says Hagar represents the old covenant at Mt Sinai. In other words, this story symbolically represents a deeper truth about God</w:t>
      </w:r>
      <w:r>
        <w:rPr>
          <w:rFonts w:ascii="Avenir Next Regular" w:hAnsi="Avenir Next Regular" w:hint="default"/>
          <w:rtl w:val="0"/>
          <w:lang w:val="en-US"/>
        </w:rPr>
        <w:t>’</w:t>
      </w:r>
      <w:r>
        <w:rPr>
          <w:rFonts w:ascii="Avenir Next Regular" w:hAnsi="Avenir Next Regular"/>
          <w:rtl w:val="0"/>
          <w:lang w:val="en-US"/>
        </w:rPr>
        <w:t>s Kingdom. But, how? In what ways? Is this possibly the key to understanding many of Jesus</w:t>
      </w:r>
      <w:r>
        <w:rPr>
          <w:rFonts w:ascii="Avenir Next Regular" w:hAnsi="Avenir Next Regular" w:hint="default"/>
          <w:rtl w:val="0"/>
          <w:lang w:val="en-US"/>
        </w:rPr>
        <w:t xml:space="preserve">’ </w:t>
      </w:r>
      <w:r>
        <w:rPr>
          <w:rFonts w:ascii="Avenir Next Regular" w:hAnsi="Avenir Next Regular"/>
          <w:rtl w:val="0"/>
          <w:lang w:val="en-US"/>
        </w:rPr>
        <w:t>parables? In this video we</w:t>
      </w:r>
      <w:r>
        <w:rPr>
          <w:rFonts w:ascii="Avenir Next Regular" w:hAnsi="Avenir Next Regular" w:hint="default"/>
          <w:rtl w:val="0"/>
          <w:lang w:val="en-US"/>
        </w:rPr>
        <w:t>’</w:t>
      </w:r>
      <w:r>
        <w:rPr>
          <w:rFonts w:ascii="Avenir Next Regular" w:hAnsi="Avenir Next Regular"/>
          <w:rtl w:val="0"/>
          <w:lang w:val="en-US"/>
        </w:rPr>
        <w:t>re going to unpack 13 key observations that many readers often miss. And, only then, will we see what</w:t>
      </w:r>
      <w:r>
        <w:rPr>
          <w:rFonts w:ascii="Avenir Next Regular" w:hAnsi="Avenir Next Regular" w:hint="default"/>
          <w:rtl w:val="0"/>
          <w:lang w:val="en-US"/>
        </w:rPr>
        <w:t>’</w:t>
      </w:r>
      <w:r>
        <w:rPr>
          <w:rFonts w:ascii="Avenir Next Regular" w:hAnsi="Avenir Next Regular"/>
          <w:rtl w:val="0"/>
          <w:lang w:val="en-US"/>
        </w:rPr>
        <w:t xml:space="preserve">s really happening here underneath the surface. </w:t>
      </w:r>
      <w:r>
        <w:rPr>
          <w:rFonts w:ascii="Avenir Next Regular" w:hAnsi="Avenir Next Regular"/>
          <w:rtl w:val="0"/>
        </w:rPr>
        <w:t>Let</w:t>
      </w:r>
      <w:r>
        <w:rPr>
          <w:rFonts w:cs="Arial Unicode MS" w:eastAsia="Arial Unicode MS" w:hint="default"/>
          <w:rtl w:val="1"/>
        </w:rPr>
        <w:t>’</w:t>
      </w:r>
      <w:r>
        <w:rPr>
          <w:rFonts w:ascii="Avenir Next Regular" w:hAnsi="Avenir Next Regular"/>
          <w:rtl w:val="0"/>
          <w:lang w:val="en-US"/>
        </w:rPr>
        <w:t>s jump into Genesis 21 and read this story a bit differently than you might be used to.</w:t>
      </w:r>
    </w:p>
    <w:p>
      <w:pPr>
        <w:pStyle w:val="Body A"/>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Genesis 21</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8:33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 Miraculous Birth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Technically, you could say that God gave her a son miraculously, not Abraham. God might have used Abraham, but it was really God who filled her womb with life.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visiting = God making her conceive a child. God opens her womb right after closing and opening the wombs of Abimelech</w:t>
      </w:r>
      <w:r>
        <w:rPr>
          <w:rFonts w:ascii="Avenir Next Regular" w:hAnsi="Avenir Next Regular" w:hint="default"/>
          <w:rtl w:val="0"/>
          <w:lang w:val="en-US"/>
        </w:rPr>
        <w:t>’</w:t>
      </w:r>
      <w:r>
        <w:rPr>
          <w:rFonts w:ascii="Avenir Next Regular" w:hAnsi="Avenir Next Regular"/>
          <w:rtl w:val="0"/>
          <w:lang w:val="en-US"/>
        </w:rPr>
        <w:t>s household in the last chapter.</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10:57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2. The Laughter</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Now Isaac</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name in Hebrew means to laugh, or laughter. And we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ve already seen both Abraham and Sara laughing at separate times when God gives them details about Isaac the promised son. And in the next few verses, Ishmael will laugh mockingly at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did his part now Abraham has to do his. This was an act of faith and was risky, because of potential health complications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The number 8 has significant connection to new creation throughout Scripture, so this new 8th day removing the old, is an image of the kind of transformation and new creation the believer experiences in Christ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You wonder if Sarah means that people will laugh in disbelief or in the celebration? Because she laughed and disbelief a few chapters ago.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Everyone who hears will laugh over me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what</w:t>
      </w:r>
      <w:r>
        <w:rPr>
          <w:rFonts w:ascii="Avenir Next Regular" w:hAnsi="Avenir Next Regular" w:hint="default"/>
          <w:rtl w:val="0"/>
          <w:lang w:val="en-US"/>
        </w:rPr>
        <w:t>’</w:t>
      </w:r>
      <w:r>
        <w:rPr>
          <w:rFonts w:ascii="Avenir Next Regular" w:hAnsi="Avenir Next Regular"/>
          <w:rtl w:val="0"/>
          <w:lang w:val="en-US"/>
        </w:rPr>
        <w:t>s said about Elizabeth and her conception of John the Baptist. What seemed unbelievable and laughable is now a reality and will now cause others to laugh in amazement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Three times we are told that Abraham is old, and one of those times we are told he was 100. He waited very long and his body should not have been able to produce life with Sarah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b w:val="1"/>
          <w:bCs w:val="1"/>
          <w:i w:val="1"/>
          <w:iCs w:val="1"/>
          <w:outline w:val="0"/>
          <w:color w:val="0433ff"/>
          <w:sz w:val="22"/>
          <w:szCs w:val="22"/>
          <w:u w:color="0433ff"/>
          <w:rtl w:val="0"/>
          <w:lang w:val="en-US"/>
          <w14:textFill>
            <w14:solidFill>
              <w14:srgbClr w14:val="0433FF"/>
            </w14:solidFill>
          </w14:textFill>
        </w:rPr>
        <w:t xml:space="preserve">Trust God's promise even when fulfillment seems impossible. (Genesis 21:1-7) </w:t>
      </w:r>
      <w:r>
        <w:rPr>
          <w:rFonts w:ascii="Avenir Next Regular" w:hAnsi="Avenir Next Regular"/>
          <w:i w:val="1"/>
          <w:iCs w:val="1"/>
          <w:outline w:val="0"/>
          <w:color w:val="0433ff"/>
          <w:sz w:val="22"/>
          <w:szCs w:val="22"/>
          <w:u w:color="0433ff"/>
          <w:rtl w:val="0"/>
          <w:lang w:val="en-US"/>
          <w14:textFill>
            <w14:solidFill>
              <w14:srgbClr w14:val="0433FF"/>
            </w14:solidFill>
          </w14:textFill>
        </w:rPr>
        <w:t>Isaac's birth came exactly as God had promised, despite Abraham and Sarah's age. God's timing may feel delayed, but his faithfulness is never uncertain.</w:t>
      </w:r>
    </w:p>
    <w:p>
      <w:pPr>
        <w:pStyle w:val="Default"/>
        <w:suppressAutoHyphens w:val="1"/>
        <w:spacing w:before="0" w:line="240" w:lineRule="auto"/>
        <w:rPr>
          <w:rFonts w:ascii="Avenir Next Regular" w:cs="Avenir Next Regular" w:hAnsi="Avenir Next Regular" w:eastAsia="Avenir Next Regular"/>
          <w:sz w:val="22"/>
          <w:szCs w:val="22"/>
          <w:shd w:val="clear" w:color="auto" w:fill="ffffff"/>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8 </w:t>
      </w:r>
      <w:r>
        <w:rPr>
          <w:rFonts w:ascii="Avenir Next Regular" w:hAnsi="Avenir Next Regular" w:hint="default"/>
          <w:b w:val="1"/>
          <w:bCs w:val="1"/>
          <w:rtl w:val="0"/>
          <w:lang w:val="en-US"/>
        </w:rPr>
        <w:t>“</w:t>
      </w:r>
      <w:r>
        <w:rPr>
          <w:rFonts w:ascii="Avenir Next Regular" w:hAnsi="Avenir Next Regular"/>
          <w:b w:val="1"/>
          <w:bCs w:val="1"/>
          <w:rtl w:val="0"/>
          <w:lang w:val="en-US"/>
        </w:rPr>
        <w:t>and the child grew</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section is all about the young boys. The focus of this portion is Ishmael. Isaac</w:t>
      </w:r>
      <w:r>
        <w:rPr>
          <w:rFonts w:ascii="Avenir Next Regular" w:hAnsi="Avenir Next Regular" w:hint="default"/>
          <w:rtl w:val="0"/>
          <w:lang w:val="en-US"/>
        </w:rPr>
        <w:t>’</w:t>
      </w:r>
      <w:r>
        <w:rPr>
          <w:rFonts w:ascii="Avenir Next Regular" w:hAnsi="Avenir Next Regular"/>
          <w:rtl w:val="0"/>
          <w:lang w:val="en-US"/>
        </w:rPr>
        <w:t>s birth unfortunately gets overshadowed by the conflict with Ishmael and his exile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you have two brothers, a feast for the younger son, a refusal to celebrate (by the mockery), jealousy on the part of the older brother, and all of this sounds like the prodigal son parable.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We see the theme of laughter continuing, but this time its a kind of mocking on the part of Ishmael who seems to be laughing or scorning his half-brother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 xml:space="preserve">Celebrate God's grace instead of resenting another person's blessing. (Genesis 21:8-9) </w:t>
      </w:r>
      <w:r>
        <w:rPr>
          <w:rFonts w:ascii="Avenir Next Regular" w:hAnsi="Avenir Next Regular"/>
          <w:i w:val="1"/>
          <w:iCs w:val="1"/>
          <w:outline w:val="0"/>
          <w:color w:val="0433ff"/>
          <w:u w:color="0433ff"/>
          <w:rtl w:val="0"/>
          <w:lang w:val="en-US"/>
          <w14:textFill>
            <w14:solidFill>
              <w14:srgbClr w14:val="0433FF"/>
            </w14:solidFill>
          </w14:textFill>
        </w:rPr>
        <w:t>Ishmael mocked during Isaac's celebration. When God blesses someone else, choose gratitude and joy rather than comparison, jealousy, or scorn.</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16:48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3. Taking Control </w:t>
      </w:r>
      <w:r>
        <w:rPr>
          <w:rFonts w:ascii="Avenir Next Regular" w:hAnsi="Avenir Next Regular"/>
          <w:i w:val="1"/>
          <w:iCs w:val="1"/>
          <w:outline w:val="0"/>
          <w:color w:val="ff2600"/>
          <w:sz w:val="22"/>
          <w:szCs w:val="22"/>
          <w:u w:color="ff2600"/>
          <w:rtl w:val="0"/>
          <w:lang w:val="en-US"/>
          <w14:textFill>
            <w14:solidFill>
              <w14:srgbClr w14:val="FF2600"/>
            </w14:solidFill>
          </w14:textFill>
        </w:rPr>
        <w:t>Once again, Sara decides to know what is best and wants to take control of the situation. And it seems harsh at first to throw out a woman and her son, but it seems as though her decision is based on what God said to 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Sara was the one who suggested that Abraham sleep with her Egyptian servant and now she says to get rid of them. She</w:t>
      </w:r>
      <w:r>
        <w:rPr>
          <w:rFonts w:ascii="Arial Unicode MS" w:hAnsi="Arial Unicode MS" w:hint="default"/>
          <w:sz w:val="22"/>
          <w:szCs w:val="22"/>
          <w:rtl w:val="0"/>
          <w:lang w:val="en-US"/>
        </w:rPr>
        <w:t>’</w:t>
      </w:r>
      <w:r>
        <w:rPr>
          <w:rFonts w:ascii="Avenir Next Regular" w:hAnsi="Avenir Next Regular"/>
          <w:sz w:val="22"/>
          <w:szCs w:val="22"/>
          <w:rtl w:val="0"/>
          <w:lang w:val="en-US"/>
        </w:rPr>
        <w:t>s done with them because she has what she wanted. And there would be competition within the household for the role of heir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18:48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4. Listen To Your Wife</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s Voice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Now God clarifies that Abraham actually should listen to his wife in this situation. Abraham receives clarity on what he has heard. He says that his wife is right. Sara has spoken to Abraham before about her plans but this is the first and only time that God says to do what his wife told him to. This should help us process earlier stories in light of this truth, that Abraham should have gone to God with the plans his wife suggested to him rather than acting on them without counsel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Later the nation of Israel will ask Samuel for a king and it will make him mad, but then God will say to do what they</w:t>
      </w:r>
      <w:r>
        <w:rPr>
          <w:rFonts w:ascii="Arial Unicode MS" w:hAnsi="Arial Unicode MS" w:hint="default"/>
          <w:sz w:val="22"/>
          <w:szCs w:val="22"/>
          <w:rtl w:val="0"/>
          <w:lang w:val="en-US"/>
        </w:rPr>
        <w:t>’</w:t>
      </w:r>
      <w:r>
        <w:rPr>
          <w:rFonts w:ascii="Avenir Next Regular" w:hAnsi="Avenir Next Regular"/>
          <w:sz w:val="22"/>
          <w:szCs w:val="22"/>
          <w:rtl w:val="0"/>
          <w:lang w:val="en-US"/>
        </w:rPr>
        <w:t>re asking for. And this seems like a very similar situation.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you wonder why God stepped in this time to clarify that Sara was right, the way that God just stepped in to show Abimelech the wrong that he had unknowingly participated 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does say that Abraham was displeased about this thing regarding his son, but that was not Sara</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son, which is why she feels so strongly about this. Ishmael is </w:t>
      </w:r>
      <w:r>
        <w:rPr>
          <w:rFonts w:ascii="Avenir Next Regular" w:hAnsi="Avenir Next Regular"/>
          <w:sz w:val="22"/>
          <w:szCs w:val="22"/>
          <w:u w:val="single"/>
          <w:rtl w:val="0"/>
          <w:lang w:val="en-US"/>
        </w:rPr>
        <w:t>not</w:t>
      </w:r>
      <w:r>
        <w:rPr>
          <w:rFonts w:ascii="Avenir Next Regular" w:hAnsi="Avenir Next Regular"/>
          <w:sz w:val="22"/>
          <w:szCs w:val="22"/>
          <w:rtl w:val="0"/>
          <w:lang w:val="en-US"/>
        </w:rPr>
        <w:t xml:space="preserve"> Sarah</w:t>
      </w:r>
      <w:r>
        <w:rPr>
          <w:rFonts w:ascii="Avenir Next Regular" w:hAnsi="Avenir Next Regular" w:hint="default"/>
          <w:sz w:val="22"/>
          <w:szCs w:val="22"/>
          <w:rtl w:val="0"/>
          <w:lang w:val="en-US"/>
        </w:rPr>
        <w:t>’</w:t>
      </w:r>
      <w:r>
        <w:rPr>
          <w:rFonts w:ascii="Avenir Next Regular" w:hAnsi="Avenir Next Regular"/>
          <w:sz w:val="22"/>
          <w:szCs w:val="22"/>
          <w:rtl w:val="0"/>
          <w:lang w:val="en-US"/>
        </w:rPr>
        <w:t>s son of promise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didn</w:t>
      </w:r>
      <w:r>
        <w:rPr>
          <w:rFonts w:ascii="Avenir Next Regular" w:hAnsi="Avenir Next Regular" w:hint="default"/>
          <w:rtl w:val="0"/>
          <w:lang w:val="en-US"/>
        </w:rPr>
        <w:t>’</w:t>
      </w:r>
      <w:r>
        <w:rPr>
          <w:rFonts w:ascii="Avenir Next Regular" w:hAnsi="Avenir Next Regular"/>
          <w:rtl w:val="0"/>
          <w:lang w:val="en-US"/>
        </w:rPr>
        <w:t>t see God say this before when Sarah suggested Abram sleep with Hagar, and we don</w:t>
      </w:r>
      <w:r>
        <w:rPr>
          <w:rFonts w:ascii="Avenir Next Regular" w:hAnsi="Avenir Next Regular" w:hint="default"/>
          <w:rtl w:val="0"/>
          <w:lang w:val="en-US"/>
        </w:rPr>
        <w:t>’</w:t>
      </w:r>
      <w:r>
        <w:rPr>
          <w:rFonts w:ascii="Avenir Next Regular" w:hAnsi="Avenir Next Regular"/>
          <w:rtl w:val="0"/>
          <w:lang w:val="en-US"/>
        </w:rPr>
        <w:t>t see the slave woman cast out 13 years earlier, God told Hagar to come back and dwell with Sarah, but apparently that command was seasonal. She was to stay there for a time, the way Israel is to stay in Egypt 400 years as God foretold Abraham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verse is pivotal. This is all about Ishmael being the son of Abraham and not just the son of a slave woman. Ishmael becomes a nation in this way with Gods blessing only because he is the physical seed of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are temporary physical benefits for him because he has physical connection to Abraham but these benefits are vastly different from the covenant blessings that God uniquely extends to Isaac. Being the covenantal heir is different than being a physical son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Ishmael is not referred to as </w:t>
      </w:r>
      <w:r>
        <w:rPr>
          <w:rFonts w:ascii="Avenir Next Regular" w:hAnsi="Avenir Next Regular" w:hint="default"/>
          <w:rtl w:val="0"/>
          <w:lang w:val="en-US"/>
        </w:rPr>
        <w:t>“</w:t>
      </w:r>
      <w:r>
        <w:rPr>
          <w:rFonts w:ascii="Avenir Next Regular" w:hAnsi="Avenir Next Regular"/>
          <w:rtl w:val="0"/>
          <w:lang w:val="en-US"/>
        </w:rPr>
        <w:t>Abram</w:t>
      </w:r>
      <w:r>
        <w:rPr>
          <w:rFonts w:ascii="Avenir Next Regular" w:hAnsi="Avenir Next Regular" w:hint="default"/>
          <w:rtl w:val="0"/>
          <w:lang w:val="en-US"/>
        </w:rPr>
        <w:t>’</w:t>
      </w:r>
      <w:r>
        <w:rPr>
          <w:rFonts w:ascii="Avenir Next Regular" w:hAnsi="Avenir Next Regular"/>
          <w:rtl w:val="0"/>
          <w:lang w:val="en-US"/>
        </w:rPr>
        <w:t>s son</w:t>
      </w:r>
      <w:r>
        <w:rPr>
          <w:rFonts w:ascii="Avenir Next Regular" w:hAnsi="Avenir Next Regular" w:hint="default"/>
          <w:rtl w:val="0"/>
          <w:lang w:val="en-US"/>
        </w:rPr>
        <w:t xml:space="preserve">” </w:t>
      </w:r>
      <w:r>
        <w:rPr>
          <w:rFonts w:ascii="Avenir Next Regular" w:hAnsi="Avenir Next Regular"/>
          <w:rtl w:val="0"/>
          <w:lang w:val="en-US"/>
        </w:rPr>
        <w:t>even though biologically, he is Abraham</w:t>
      </w:r>
      <w:r>
        <w:rPr>
          <w:rFonts w:ascii="Avenir Next Regular" w:hAnsi="Avenir Next Regular" w:hint="default"/>
          <w:rtl w:val="0"/>
          <w:lang w:val="en-US"/>
        </w:rPr>
        <w:t>’</w:t>
      </w:r>
      <w:r>
        <w:rPr>
          <w:rFonts w:ascii="Avenir Next Regular" w:hAnsi="Avenir Next Regular"/>
          <w:rtl w:val="0"/>
          <w:lang w:val="en-US"/>
        </w:rPr>
        <w:t xml:space="preserve">s son. But, this distinction shows us whom God views as the true heir of Abraham.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 xml:space="preserve">Seek God's direction before acting on painful decisions. (Genesis 21:10-13) </w:t>
      </w:r>
      <w:r>
        <w:rPr>
          <w:rFonts w:ascii="Avenir Next Regular" w:hAnsi="Avenir Next Regular"/>
          <w:i w:val="1"/>
          <w:iCs w:val="1"/>
          <w:outline w:val="0"/>
          <w:color w:val="0433ff"/>
          <w:u w:color="0433ff"/>
          <w:rtl w:val="0"/>
          <w:lang w:val="en-US"/>
          <w14:textFill>
            <w14:solidFill>
              <w14:srgbClr w14:val="0433FF"/>
            </w14:solidFill>
          </w14:textFill>
        </w:rPr>
        <w:t>Abraham was deeply distressed, but God gave him clarity about Sarah's request and reassured him concerning Ishmael. Bring difficult family decisions to God instead of acting only from emotion or pressure.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22:33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5. More Surrendering </w:t>
      </w:r>
      <w:r>
        <w:rPr>
          <w:rFonts w:ascii="Avenir Next Regular" w:hAnsi="Avenir Next Regular"/>
          <w:i w:val="1"/>
          <w:iCs w:val="1"/>
          <w:outline w:val="0"/>
          <w:color w:val="ff2600"/>
          <w:sz w:val="22"/>
          <w:szCs w:val="22"/>
          <w:u w:color="ff2600"/>
          <w:rtl w:val="0"/>
          <w:lang w:val="en-US"/>
          <w14:textFill>
            <w14:solidFill>
              <w14:srgbClr w14:val="FF2600"/>
            </w14:solidFill>
          </w14:textFill>
        </w:rPr>
        <w:t>Now we have Abraham obey sacrificially. And doing the hard thing because God said to do it. He has already sent his nephew away a couple of times but now it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his son and the mother of his first son and in the next chapter, he will have to give up Isaac.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kind of obedience by rising up early mirrors, the kings obedience back in Genesis 20:8 when he receives a dream from the Lord about Sara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23:40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6. Exodus Parallels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Hagar receives bread and wine on her way out, similar to how the Israelites eat bread and wine to celebrate Passover the night of the Exodus. </w:t>
      </w:r>
      <w:r>
        <w:rPr>
          <w:rFonts w:ascii="Avenir Next Regular" w:hAnsi="Avenir Next Regular"/>
          <w:i w:val="1"/>
          <w:iCs w:val="1"/>
          <w:outline w:val="0"/>
          <w:color w:val="ff2600"/>
          <w:sz w:val="22"/>
          <w:szCs w:val="22"/>
          <w:u w:color="ff2600"/>
          <w:shd w:val="clear" w:color="auto" w:fill="ffffff"/>
          <w:rtl w:val="0"/>
          <w:lang w:val="en-US"/>
          <w14:textFill>
            <w14:solidFill>
              <w14:srgbClr w14:val="FF2600"/>
            </w14:solidFill>
          </w14:textFill>
        </w:rPr>
        <w:t xml:space="preserve">During Passover, </w:t>
      </w:r>
      <w:r>
        <w:rPr>
          <w:rFonts w:ascii="Avenir Next Regular" w:hAnsi="Avenir Next Regular"/>
          <w:i w:val="1"/>
          <w:iCs w:val="1"/>
          <w:outline w:val="0"/>
          <w:color w:val="ff2600"/>
          <w:sz w:val="22"/>
          <w:szCs w:val="22"/>
          <w:u w:color="ff2600"/>
          <w:rtl w:val="0"/>
          <w:lang w:val="en-US"/>
          <w14:textFill>
            <w14:solidFill>
              <w14:srgbClr w14:val="FF2600"/>
            </w14:solidFill>
          </w14:textFill>
        </w:rPr>
        <w:t>unleavened bread and four cups of wine are used as central ritual symbols of liberation, affliction, and redemption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both stories, the slave of someone is sent away at God</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command to end up wandering in the wilderness. This is similar to Israel being slaves in Egypt and sent out to wandering the wilderness. Both Abraham and Pharaoh did not want to send them away, but God commanded them to.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Hagar represents the old Sinai covenant. Israel experienced her storyline. Ishmael was not supposed to happen. He represents what is produced by works of the flesh. He was a hiccup along the way to the promise. In some ways, this is how the law functions as it leads to Jesus, not to say that God never intended for the law to be given, but it was never the permanent ideal for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language of sending her away becomes important for Jesus</w:t>
      </w:r>
      <w:r>
        <w:rPr>
          <w:rFonts w:ascii="Arial Unicode MS" w:hAnsi="Arial Unicode MS" w:hint="default"/>
          <w:sz w:val="22"/>
          <w:szCs w:val="22"/>
          <w:rtl w:val="0"/>
          <w:lang w:val="en-US"/>
        </w:rPr>
        <w:t>‘</w:t>
      </w:r>
      <w:r>
        <w:rPr>
          <w:rFonts w:ascii="Avenir Next Regular" w:hAnsi="Avenir Next Regular"/>
          <w:sz w:val="22"/>
          <w:szCs w:val="22"/>
          <w:rtl w:val="0"/>
          <w:lang w:val="en-US"/>
        </w:rPr>
        <w:t>s point about divorce later on in the gospel of Matthew. And that will later get picked up in the story with the Canaanite woman who begs Jesus to heal her daughter, and that becomes a point about God</w:t>
      </w:r>
      <w:r>
        <w:rPr>
          <w:rFonts w:ascii="Arial Unicode MS" w:hAnsi="Arial Unicode MS" w:hint="default"/>
          <w:sz w:val="22"/>
          <w:szCs w:val="22"/>
          <w:rtl w:val="0"/>
          <w:lang w:val="en-US"/>
        </w:rPr>
        <w:t>‘</w:t>
      </w:r>
      <w:r>
        <w:rPr>
          <w:rFonts w:ascii="Avenir Next Regular" w:hAnsi="Avenir Next Regular"/>
          <w:sz w:val="22"/>
          <w:szCs w:val="22"/>
          <w:rtl w:val="0"/>
          <w:lang w:val="en-US"/>
        </w:rPr>
        <w:t>s redemption being available to all people and not just physical descendants of Abraham, which is similar to what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being foreshadowed here with Ishmael still having blessing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one thing we have to ask is, did Abraham think he was sending them away to die or did he think God would take care of them and keep them alive? Because God did tell him that he would make Isaac into a great nation, and that seems to have influenced his decision, knowing that God would be with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now we have the image of a wandering son and technically a wandering bride, or at least a woman who was given as a bride to Abraham by his real life. And I only make this connection because both of those images will be used to represent Israel in the Exodus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28:33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7. Types and Shadows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 idea of the slave woman and her son being cast out is a motive that runs through the parables of Jesus as a strong warning against his generation. Just like the prodigal son parable is a warning about the physical children of Abraham being in danger of being cast out just like Ishmael was. This whole story destroys. The idea that you are safe just because Abraham is your ancestor.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the apostle Paul will later pick up on this to represent the idea of faith versus works or Grace versus Merritt or the old covenant versus the new fulfilled covenant in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Hebrew word for wander means to stagger or walk in confusion or deception. Often even being let us stray. Israel wanders in the wilderness to and pharaoh takes advantage of them in the Exodus story because they seem vulnerable.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Abraham has to give up his first child, which is the consequence of his own bad decisions. This won</w:t>
      </w:r>
      <w:r>
        <w:rPr>
          <w:rFonts w:ascii="Avenir Next Regular" w:hAnsi="Avenir Next Regular" w:hint="default"/>
          <w:rtl w:val="0"/>
          <w:lang w:val="en-US"/>
        </w:rPr>
        <w:t>’</w:t>
      </w:r>
      <w:r>
        <w:rPr>
          <w:rFonts w:ascii="Avenir Next Regular" w:hAnsi="Avenir Next Regular"/>
          <w:rtl w:val="0"/>
          <w:lang w:val="en-US"/>
        </w:rPr>
        <w:t xml:space="preserve">t be the only time God tells Abraham to give up one of his sons.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She wandered</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see an image of the wandering descendent of Abraham here, just as Israel will later be found wandering around the wilderness for their own disobedience, but in this case, Hagar and Ishmael are dealing with the consequences of Abraham</w:t>
      </w:r>
      <w:r>
        <w:rPr>
          <w:rFonts w:ascii="Avenir Next Regular" w:hAnsi="Avenir Next Regular" w:hint="default"/>
          <w:rtl w:val="0"/>
          <w:lang w:val="en-US"/>
        </w:rPr>
        <w:t>’</w:t>
      </w:r>
      <w:r>
        <w:rPr>
          <w:rFonts w:ascii="Avenir Next Regular" w:hAnsi="Avenir Next Regular"/>
          <w:rtl w:val="0"/>
          <w:lang w:val="en-US"/>
        </w:rPr>
        <w:t xml:space="preserve">s foolish decisions, though it does pain Abraham to send them away, so it is also a consequence for him.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 xml:space="preserve">Obey God even when surrender is costly. (Genesis 21:14) </w:t>
      </w:r>
      <w:r>
        <w:rPr>
          <w:rFonts w:ascii="Avenir Next Regular" w:hAnsi="Avenir Next Regular"/>
          <w:i w:val="1"/>
          <w:iCs w:val="1"/>
          <w:outline w:val="0"/>
          <w:color w:val="0433ff"/>
          <w:u w:color="0433ff"/>
          <w:rtl w:val="0"/>
          <w:lang w:val="en-US"/>
          <w14:textFill>
            <w14:solidFill>
              <w14:srgbClr w14:val="0433FF"/>
            </w14:solidFill>
          </w14:textFill>
        </w:rPr>
        <w:t>Abraham rose early and released Hagar and Ishmael after God spoke. Faith sometimes requires surrendering relationships, expectations, or outcomes into God's care.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as Israel ended up immediately in need of water and God supplies their needs miraculously by lifting Moses</w:t>
      </w:r>
      <w:r>
        <w:rPr>
          <w:rFonts w:ascii="Arial Unicode MS" w:hAnsi="Arial Unicode MS" w:hint="default"/>
          <w:sz w:val="22"/>
          <w:szCs w:val="22"/>
          <w:rtl w:val="0"/>
          <w:lang w:val="en-US"/>
        </w:rPr>
        <w:t xml:space="preserve">’ </w:t>
      </w:r>
      <w:r>
        <w:rPr>
          <w:rFonts w:ascii="Avenir Next Regular" w:hAnsi="Avenir Next Regular"/>
          <w:sz w:val="22"/>
          <w:szCs w:val="22"/>
          <w:rtl w:val="0"/>
          <w:lang w:val="en-US"/>
        </w:rPr>
        <w:t>eyes to see a log to throw into the bitter water, we see Hagar running out of water and being met by God to be supplied what she needs. Both of these events of miraculous provision of water to preserve life are the first stories on the other side of being sent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technically, the second time that Hagar is miraculously saved and encountered by God, and it is in the same general region as the first time. Maybe not the exact well of water but at least the wilderness of Beersheba. The first time she did not have a son so she encountered God herself, but this time she has someone with 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just like how Moses encountered God in the burning bush at  Mount Sinai and then God says that he will bring Israel back to this very spot to meet with God and that is exactly what happens. Instead of God meeting Hagar from a bush just like he did with Melissa, you have her son being placed under a bush, and God will meet them in that place and situation.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34:40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8. The Firstborn </w:t>
      </w:r>
      <w:r>
        <w:rPr>
          <w:rFonts w:ascii="Avenir Next Regular" w:hAnsi="Avenir Next Regular"/>
          <w:i w:val="1"/>
          <w:iCs w:val="1"/>
          <w:outline w:val="0"/>
          <w:color w:val="ff2600"/>
          <w:sz w:val="22"/>
          <w:szCs w:val="22"/>
          <w:u w:color="ff2600"/>
          <w:rtl w:val="0"/>
          <w:lang w:val="en-US"/>
          <w14:textFill>
            <w14:solidFill>
              <w14:srgbClr w14:val="FF2600"/>
            </w14:solidFill>
          </w14:textFill>
        </w:rPr>
        <w:t>Here we also have the impending death of the first born. But in Exodus, you have God killing the first born in Egypt, while here you have the first born of the Egyptian being spared like the Israelites, who are safe in the house at Passover.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as God heard the cry of his people in Egypt, here he listens to the cry of the Egyptian and the angel of the Lord is the primary agent of Gods action in both stories.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35:24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9. Hearing The Firstborn</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Cry</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For some reason, we told him that God hears the cry of the boy from where he is as though his location matters from under the bush</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Is you have Hagar crying out but God says that he hears the voice of the boy. The boy seems to be the primary reason that God spares Hagar and her son, because of his physical connection to Abraham as one of his descendants.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will become important later on for how God treats Israel. He will act kindly towards them because of their descent from Abraham and the promises that he made to Abraham. In both stories, whether it</w:t>
      </w:r>
      <w:r>
        <w:rPr>
          <w:rFonts w:ascii="Arial Unicode MS" w:hAnsi="Arial Unicode MS" w:hint="default"/>
          <w:sz w:val="22"/>
          <w:szCs w:val="22"/>
          <w:rtl w:val="0"/>
          <w:lang w:val="en-US"/>
        </w:rPr>
        <w:t>’</w:t>
      </w:r>
      <w:r>
        <w:rPr>
          <w:rFonts w:ascii="Avenir Next Regular" w:hAnsi="Avenir Next Regular"/>
          <w:sz w:val="22"/>
          <w:szCs w:val="22"/>
          <w:rtl w:val="0"/>
          <w:lang w:val="en-US"/>
        </w:rPr>
        <w:t>s the Exodus or this moment with Ishmael, you have God regarding his covenant promises to Abraham as the primary reason for why he saves a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boy becomes the focus of the story, not to say that God does not care about Hagar apart from her connection to Abraham by Ishmael. But to say, Ishmael</w:t>
      </w:r>
      <w:r>
        <w:rPr>
          <w:rFonts w:ascii="Arial Unicode MS" w:hAnsi="Arial Unicode MS" w:hint="default"/>
          <w:sz w:val="22"/>
          <w:szCs w:val="22"/>
          <w:rtl w:val="0"/>
          <w:lang w:val="en-US"/>
        </w:rPr>
        <w:t>‘</w:t>
      </w:r>
      <w:r>
        <w:rPr>
          <w:rFonts w:ascii="Avenir Next Regular" w:hAnsi="Avenir Next Regular"/>
          <w:sz w:val="22"/>
          <w:szCs w:val="22"/>
          <w:rtl w:val="0"/>
          <w:lang w:val="en-US"/>
        </w:rPr>
        <w:t>s origin story is the primary point of this specific event.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Hagar is the one who weeps. Hagar is the one whom God heard and found a few chapters ago after she fled from her mistress Sarah, but here, it says God heard the voice of the boy.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another example of God hearing the voice of the oppressed exile, and all throughout Scripture God will tell Israel to care for the stranger, sojourner and foreigner, because God cares deeply for the oppressed and exile.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says to care for the orphans, widows and strangers, and Hagar is without husband, so she</w:t>
      </w:r>
      <w:r>
        <w:rPr>
          <w:rFonts w:cs="Arial Unicode MS" w:eastAsia="Arial Unicode MS" w:hint="default"/>
          <w:rtl w:val="1"/>
        </w:rPr>
        <w:t>’</w:t>
      </w:r>
      <w:r>
        <w:rPr>
          <w:rFonts w:ascii="Avenir Next Regular" w:hAnsi="Avenir Next Regular"/>
          <w:rtl w:val="0"/>
          <w:lang w:val="en-US"/>
        </w:rPr>
        <w:t xml:space="preserve">s a kind of widow in that sense.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Ishmael is without father, and he is a foreigner, and he is oppressed. He is the fatherless, foreigner. This is the condition that Israel (as a nation) will eventually find itself in when its under the oppressive hand of Pharaoh in Egypt.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37:45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10. Blessing For Ishmael </w:t>
      </w:r>
      <w:r>
        <w:rPr>
          <w:rFonts w:ascii="Avenir Next Regular" w:hAnsi="Avenir Next Regular"/>
          <w:i w:val="1"/>
          <w:iCs w:val="1"/>
          <w:outline w:val="0"/>
          <w:color w:val="ff2600"/>
          <w:sz w:val="22"/>
          <w:szCs w:val="22"/>
          <w:u w:color="ff2600"/>
          <w:rtl w:val="0"/>
          <w:lang w:val="en-US"/>
          <w14:textFill>
            <w14:solidFill>
              <w14:srgbClr w14:val="FF2600"/>
            </w14:solidFill>
          </w14:textFill>
        </w:rPr>
        <w:t>So there is a promise of hope for the future of Hagar and Ishmael as God interacts with her. Just as God called Moses and gave him promises regarding Israel</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future hope. And here Hagar is somewhat commissioned by God to care for the boy and raise him up so that he might become a great nation, and her hand is in view.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Moses is called to rescue Israel so that God can raise them up now that they</w:t>
      </w:r>
      <w:r>
        <w:rPr>
          <w:rFonts w:ascii="Arial Unicode MS" w:hAnsi="Arial Unicode MS" w:hint="default"/>
          <w:sz w:val="22"/>
          <w:szCs w:val="22"/>
          <w:rtl w:val="0"/>
          <w:lang w:val="en-US"/>
        </w:rPr>
        <w:t>’</w:t>
      </w:r>
      <w:r>
        <w:rPr>
          <w:rFonts w:ascii="Avenir Next Regular" w:hAnsi="Avenir Next Regular"/>
          <w:sz w:val="22"/>
          <w:szCs w:val="22"/>
          <w:rtl w:val="0"/>
          <w:lang w:val="en-US"/>
        </w:rPr>
        <w:t>ve become a great nation, God addresses what is in Moses</w:t>
      </w:r>
      <w:r>
        <w:rPr>
          <w:rFonts w:ascii="Arial Unicode MS" w:hAnsi="Arial Unicode MS" w:hint="default"/>
          <w:sz w:val="22"/>
          <w:szCs w:val="22"/>
          <w:rtl w:val="0"/>
          <w:lang w:val="en-US"/>
        </w:rPr>
        <w:t>‘</w:t>
      </w:r>
      <w:r>
        <w:rPr>
          <w:rFonts w:ascii="Avenir Next Regular" w:hAnsi="Avenir Next Regular"/>
          <w:sz w:val="22"/>
          <w:szCs w:val="22"/>
          <w:rtl w:val="0"/>
          <w:lang w:val="en-US"/>
        </w:rPr>
        <w:t>s hand and what Moses will do with his hand. And he gives him three signs that have to do with his hand, representing God</w:t>
      </w:r>
      <w:r>
        <w:rPr>
          <w:rFonts w:ascii="Arial Unicode MS" w:hAnsi="Arial Unicode MS" w:hint="default"/>
          <w:sz w:val="22"/>
          <w:szCs w:val="22"/>
          <w:rtl w:val="0"/>
          <w:lang w:val="en-US"/>
        </w:rPr>
        <w:t>‘</w:t>
      </w:r>
      <w:r>
        <w:rPr>
          <w:rFonts w:ascii="Avenir Next Regular" w:hAnsi="Avenir Next Regular"/>
          <w:sz w:val="22"/>
          <w:szCs w:val="22"/>
          <w:rtl w:val="0"/>
          <w:lang w:val="en-US"/>
        </w:rPr>
        <w:t>s hand of plagues that will be upon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Moses</w:t>
      </w:r>
      <w:r>
        <w:rPr>
          <w:rFonts w:ascii="Arial Unicode MS" w:hAnsi="Arial Unicode MS" w:hint="default"/>
          <w:sz w:val="22"/>
          <w:szCs w:val="22"/>
          <w:rtl w:val="0"/>
          <w:lang w:val="en-US"/>
        </w:rPr>
        <w:t>‘</w:t>
      </w:r>
      <w:r>
        <w:rPr>
          <w:rFonts w:ascii="Avenir Next Regular" w:hAnsi="Avenir Next Regular"/>
          <w:sz w:val="22"/>
          <w:szCs w:val="22"/>
          <w:rtl w:val="0"/>
          <w:lang w:val="en-US"/>
        </w:rPr>
        <w:t>s primary role was to lead and care for the people of Israel. Just as Hagar is commissioned to care for the boy and give him water so that he can grow up and become a great nation. Moses gives water to the people as Hagar gives water to her son. And remember Israel will be referred to as God</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first born son. So in both stories, a firstborn son is being cared for by someone that God raises up in a house of slavery.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She has a responsibility to not give up but to keep her son alive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Part of the way God comforts, is by providing promises and vision to Hagar. Its interesting that God responds tot he boy</w:t>
      </w:r>
      <w:r>
        <w:rPr>
          <w:rFonts w:ascii="Avenir Next Regular" w:hAnsi="Avenir Next Regular" w:hint="default"/>
          <w:rtl w:val="0"/>
          <w:lang w:val="en-US"/>
        </w:rPr>
        <w:t>’</w:t>
      </w:r>
      <w:r>
        <w:rPr>
          <w:rFonts w:ascii="Avenir Next Regular" w:hAnsi="Avenir Next Regular"/>
          <w:rtl w:val="0"/>
          <w:lang w:val="en-US"/>
        </w:rPr>
        <w:t>s cry, but he speaks directly to Hagar in response to Ishmael.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does God choose to make a great nation out of Ishmael? Because God is gracious, and God promised this greatness to Abraham and his descendent, which Ishmael is a physical descendent whom this blessing is extended to, but not in the way its given to Isaac as the heir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Why does God tell Hagar to lift him up and hold Ishmael fast with his hand? Is this literally? Or just another way of saying </w:t>
      </w:r>
      <w:r>
        <w:rPr>
          <w:rFonts w:ascii="Avenir Next Regular" w:hAnsi="Avenir Next Regular" w:hint="default"/>
          <w:rtl w:val="0"/>
          <w:lang w:val="en-US"/>
        </w:rPr>
        <w:t>“</w:t>
      </w:r>
      <w:r>
        <w:rPr>
          <w:rFonts w:ascii="Avenir Next Regular" w:hAnsi="Avenir Next Regular"/>
          <w:rtl w:val="0"/>
          <w:lang w:val="en-US"/>
        </w:rPr>
        <w:t>take care of this boy.</w:t>
      </w:r>
      <w:r>
        <w:rPr>
          <w:rFonts w:ascii="Avenir Next Regular" w:hAnsi="Avenir Next Regular" w:hint="default"/>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it-IT"/>
        </w:rPr>
      </w:pPr>
      <w:r>
        <w:rPr>
          <w:rFonts w:ascii="Avenir Next Regular" w:hAnsi="Avenir Next Regular"/>
          <w:b w:val="1"/>
          <w:bCs w:val="1"/>
          <w:sz w:val="22"/>
          <w:szCs w:val="22"/>
          <w:rtl w:val="0"/>
          <w:lang w:val="it-IT"/>
        </w:rPr>
        <w:t>Verse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40:00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11. Miraculous Provision</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is the second time that Hagar has had her eyes opened. The first time was when she saw that God saw her in this time. She sees a well of water. This is similar to the order of the Exodus story. God reveals to Israel that he sees them by bringing signs and wonders in Egypt. And then he later opens the eyes of Moses to see a log that ends up being thrown into the bitter water to save them from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that we have that understanding, if we go back to verse 10, you have Abraham</w:t>
      </w:r>
      <w:r>
        <w:rPr>
          <w:rFonts w:ascii="Arial Unicode MS" w:hAnsi="Arial Unicode MS" w:hint="default"/>
          <w:sz w:val="22"/>
          <w:szCs w:val="22"/>
          <w:rtl w:val="0"/>
          <w:lang w:val="en-US"/>
        </w:rPr>
        <w:t>‘</w:t>
      </w:r>
      <w:r>
        <w:rPr>
          <w:rFonts w:ascii="Avenir Next Regular" w:hAnsi="Avenir Next Regular"/>
          <w:sz w:val="22"/>
          <w:szCs w:val="22"/>
          <w:rtl w:val="0"/>
          <w:lang w:val="en-US"/>
        </w:rPr>
        <w:t>s wife telling him to send Hagar and Ishmael away similar to how in the Exodus story. The counselor is a pharaoh will eventually tell him to do what God says and let the people of Israel go.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While Abraham is willing and obey, God, pharaoh requires a strong hand to come against him to move him to let them go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story ends with a hidden well that God suddenly revealed to save her and her son</w:t>
      </w:r>
      <w:r>
        <w:rPr>
          <w:rFonts w:ascii="Arial Unicode MS" w:hAnsi="Arial Unicode MS" w:hint="default"/>
          <w:sz w:val="22"/>
          <w:szCs w:val="22"/>
          <w:rtl w:val="0"/>
          <w:lang w:val="en-US"/>
        </w:rPr>
        <w:t>’</w:t>
      </w:r>
      <w:r>
        <w:rPr>
          <w:rFonts w:ascii="Avenir Next Regular" w:hAnsi="Avenir Next Regular"/>
          <w:sz w:val="22"/>
          <w:szCs w:val="22"/>
          <w:rtl w:val="0"/>
          <w:lang w:val="en-US"/>
        </w:rPr>
        <w:t>s lives. Either the well was hidden, and she just didn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see it or gotten miraculously brought it about. But this idea of a hidden covered up well going to come up in verse 25 with Abimelech and Abraham.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showed her water, but she still had to get it and get up to take care of her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we have many of the elements from the Exodus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There is: </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slave sent away at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command and word</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slave wandering in the wilderness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Bread and wine on the way out</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Desperate need for water and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miraculous supply</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Repeated encounter with God this time leading another</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seeing</w:t>
      </w:r>
      <w:r>
        <w:rPr>
          <w:rFonts w:ascii="Avenir Next Regular" w:hAnsi="Avenir Next Regular"/>
          <w:sz w:val="22"/>
          <w:szCs w:val="22"/>
          <w:rtl w:val="0"/>
          <w:lang w:val="es-ES_tradnl"/>
        </w:rPr>
        <w:t xml:space="preserve"> evil</w:t>
      </w:r>
      <w:r>
        <w:rPr>
          <w:rFonts w:ascii="Avenir Next Regular" w:hAnsi="Avenir Next Regular"/>
          <w:sz w:val="22"/>
          <w:szCs w:val="22"/>
          <w:rtl w:val="0"/>
          <w:lang w:val="en-US"/>
        </w:rPr>
        <w:t xml:space="preserv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to another</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danger of death for the firstborn</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Hearing the cry of the firstborn son</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Calling someone to care for the firstborn son</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Voice being lifted up in weeping</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Got hearing and rescuing in the first born</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God meeting someone by a bush </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voice commanding someone to let the slave go</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works for opening. The eyes is the same verb used in second kings 6:17 where the prophet prays  that his servants eyes are open.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Here, we see a woman foreigner, cut off from her home in Egypt and cut off from her Hebrew master</w:t>
      </w:r>
      <w:r>
        <w:rPr>
          <w:rFonts w:ascii="Avenir Next Regular" w:hAnsi="Avenir Next Regular" w:hint="default"/>
          <w:rtl w:val="0"/>
          <w:lang w:val="en-US"/>
        </w:rPr>
        <w:t>’</w:t>
      </w:r>
      <w:r>
        <w:rPr>
          <w:rFonts w:ascii="Avenir Next Regular" w:hAnsi="Avenir Next Regular"/>
          <w:rtl w:val="0"/>
          <w:lang w:val="en-US"/>
        </w:rPr>
        <w:t>s house. And, God meets her at a well and opened her eyes to His provision. This is what Jesus does with the Samaritan woman at the well, who comes to have her eyes opened to who Jesus is as the Christ.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isn</w:t>
      </w:r>
      <w:r>
        <w:rPr>
          <w:rFonts w:ascii="Avenir Next Regular" w:hAnsi="Avenir Next Regular" w:hint="default"/>
          <w:rtl w:val="0"/>
          <w:lang w:val="en-US"/>
        </w:rPr>
        <w:t>’</w:t>
      </w:r>
      <w:r>
        <w:rPr>
          <w:rFonts w:ascii="Avenir Next Regular" w:hAnsi="Avenir Next Regular"/>
          <w:rtl w:val="0"/>
          <w:lang w:val="en-US"/>
        </w:rPr>
        <w:t>t the first time we see Hagar by a water source in the wilderness. In Genesis 16 when she first runs away, she is found by God by a spring in the wilderness. And, there God shows her that He sees her and her eyes are open to his care and provision. Same thing here.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Here we see Ishmael as a half Egyptian half Hebrew boy being led around the wilderness and met by God with a promise to become a great nation. This sounds similar to Moses who grew up as an Egyptian but was Hebrew by blood, and will eventually lead a great nation through a kind of birth at the Red Sea by the hand of God, and he will wander around the wilderness with the rest of Israel.</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44:51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12. Blessing Is Available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Contrary to the idea that God only cares about Israel, we see God is clearly with another family working through them and with them, even though they are outside the nation of Israel. And later on in John, for this is exactly what Jesus is going to be demonstrating when he meets the woman at the well. Just because Ishmael isn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the chosen heir doesn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mean that God has no blessings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have a woman and a son being taken care of by God and sustained in the wilderness, which is going to be what the law represents on some level. A seasonal provision that brings a measure of sustaining, but it is not the fullness in the entirety of what God truly desires for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God sustained the boy in a place that you wouldn</w:t>
      </w:r>
      <w:r>
        <w:rPr>
          <w:rFonts w:ascii="Avenir Next Regular" w:hAnsi="Avenir Next Regular" w:hint="default"/>
          <w:rtl w:val="0"/>
          <w:lang w:val="en-US"/>
        </w:rPr>
        <w:t>’</w:t>
      </w:r>
      <w:r>
        <w:rPr>
          <w:rFonts w:ascii="Avenir Next Regular" w:hAnsi="Avenir Next Regular"/>
          <w:rtl w:val="0"/>
          <w:lang w:val="en-US"/>
        </w:rPr>
        <w:t>t expect. He causes Ishmael to thrive in his environment and adapt to develop the necessary skills to live out there. Ishmael is very similar to Esau while Isaac is similar to Jacob whom the Lord will choose to be the heir of Isaac.</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brother dynamic will continue into the next generation with Jacob and Esau and even into the generation of Jacob</w:t>
      </w:r>
      <w:r>
        <w:rPr>
          <w:rFonts w:ascii="Avenir Next Regular" w:hAnsi="Avenir Next Regular" w:hint="default"/>
          <w:rtl w:val="0"/>
          <w:lang w:val="en-US"/>
        </w:rPr>
        <w:t>’</w:t>
      </w:r>
      <w:r>
        <w:rPr>
          <w:rFonts w:ascii="Avenir Next Regular" w:hAnsi="Avenir Next Regular"/>
          <w:rtl w:val="0"/>
          <w:lang w:val="en-US"/>
        </w:rPr>
        <w:t>s sons with Joseph and his brothers.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21 </w:t>
      </w:r>
      <w:r>
        <w:rPr>
          <w:rFonts w:ascii="Avenir Next Regular" w:hAnsi="Avenir Next Regular" w:hint="default"/>
          <w:b w:val="1"/>
          <w:bCs w:val="1"/>
          <w:rtl w:val="0"/>
          <w:lang w:val="en-US"/>
        </w:rPr>
        <w:t>“</w:t>
      </w:r>
      <w:r>
        <w:rPr>
          <w:rFonts w:ascii="Avenir Next Regular" w:hAnsi="Avenir Next Regular"/>
          <w:b w:val="1"/>
          <w:bCs w:val="1"/>
          <w:rtl w:val="0"/>
          <w:lang w:val="en-US"/>
        </w:rPr>
        <w:t>she took a wife for him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46:27 13. The Two Sons Pattern </w:t>
      </w:r>
      <w:r>
        <w:rPr>
          <w:rFonts w:ascii="Avenir Next Regular" w:hAnsi="Avenir Next Regular"/>
          <w:i w:val="1"/>
          <w:iCs w:val="1"/>
          <w:outline w:val="0"/>
          <w:color w:val="ff2600"/>
          <w:u w:color="ff2600"/>
          <w:rtl w:val="0"/>
          <w:lang w:val="en-US"/>
          <w14:textFill>
            <w14:solidFill>
              <w14:srgbClr w14:val="FF2600"/>
            </w14:solidFill>
          </w14:textFill>
        </w:rPr>
        <w:t xml:space="preserve">In </w:t>
      </w:r>
      <w:r>
        <w:rPr>
          <w:rFonts w:ascii="Avenir Next Regular" w:hAnsi="Avenir Next Regular"/>
          <w:i w:val="1"/>
          <w:iCs w:val="1"/>
          <w:outline w:val="0"/>
          <w:color w:val="ff40ff"/>
          <w:u w:color="ff40ff"/>
          <w:rtl w:val="0"/>
          <w:lang w:val="en-US"/>
          <w14:textFill>
            <w14:solidFill>
              <w14:srgbClr w14:val="FF40FF"/>
            </w14:solidFill>
          </w14:textFill>
        </w:rPr>
        <w:t>Galatians 4:25-31</w:t>
      </w:r>
      <w:r>
        <w:rPr>
          <w:rFonts w:ascii="Avenir Next Regular" w:hAnsi="Avenir Next Regular"/>
          <w:i w:val="1"/>
          <w:iCs w:val="1"/>
          <w:outline w:val="0"/>
          <w:color w:val="ff2600"/>
          <w:u w:color="ff2600"/>
          <w:rtl w:val="0"/>
          <w:lang w:val="en-US"/>
          <w14:textFill>
            <w14:solidFill>
              <w14:srgbClr w14:val="FF2600"/>
            </w14:solidFill>
          </w14:textFill>
        </w:rPr>
        <w:t xml:space="preserve"> Hagar and Ishmael are said to have been in the physical house of Abraham for a while until the promise came and they had no place. But, there was a time gap between when Isaac was born (promise realized) and him being weaned, which was when they were officially cast out, the same way there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a time gap between when the promise came (Jesus) and when their temple was destroyed and they were cast out with that old system (AD 70)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One thing about the parables of Jesus is often there are two servants. one faithful and one faithless.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Some Examples of this:</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Matthew 8:12 - Sons of the Kingdom are thrown into outer darkness</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Matthew 18:34 - servant is taken away into prison</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Matthew 21:41-43 - Takes the vineyard tenants away (into death), Kingdom is taken</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Matthew 24:51 - the faithless servant is taken away to be put with the hypocrites</w:t>
      </w: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Matthew 25:28-30 - The servant</w:t>
      </w:r>
      <w:r>
        <w:rPr>
          <w:rFonts w:ascii="Avenir Next Regular" w:hAnsi="Avenir Next Regular" w:hint="default"/>
          <w:sz w:val="22"/>
          <w:szCs w:val="22"/>
          <w:rtl w:val="0"/>
          <w:lang w:val="en-US"/>
        </w:rPr>
        <w:t>’</w:t>
      </w:r>
      <w:r>
        <w:rPr>
          <w:rFonts w:ascii="Avenir Next Regular" w:hAnsi="Avenir Next Regular"/>
          <w:sz w:val="22"/>
          <w:szCs w:val="22"/>
          <w:rtl w:val="0"/>
          <w:lang w:val="en-US"/>
        </w:rPr>
        <w:t>s talent is taken away and he is cast into darkness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Many assume both servants are children of God and this speaks of the loss of salvation or apostasy.. Maybe this story with Ishmael and Isaac actually gives us the framework and language to understand those future parables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Isaiah 41</w:t>
      </w:r>
      <w:r>
        <w:rPr>
          <w:rFonts w:ascii="Avenir Next Regular" w:hAnsi="Avenir Next Regular"/>
          <w:sz w:val="22"/>
          <w:szCs w:val="22"/>
          <w:rtl w:val="0"/>
          <w:lang w:val="en-US"/>
        </w:rPr>
        <w:t xml:space="preserve"> and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Matthew 12:18 </w:t>
      </w:r>
      <w:r>
        <w:rPr>
          <w:rFonts w:ascii="Avenir Next Regular" w:hAnsi="Avenir Next Regular"/>
          <w:sz w:val="22"/>
          <w:szCs w:val="22"/>
          <w:rtl w:val="0"/>
          <w:lang w:val="en-US"/>
        </w:rPr>
        <w:t xml:space="preserve">show us Israel is the original servant, Jesus is the perfect one We should consider the fact Israel was the original servant of Yahweh but they fail and defect, so Jesus comes as the true servant of Yahweh.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to identify with the faithless servant, and cling to that old identity under the old covenant, is to be regarded by God as a faithless servant, while being in Messiah, the true servant of Yahweh, leads one to be identified with Him and His faithfulness, because we</w:t>
      </w:r>
      <w:r>
        <w:rPr>
          <w:rFonts w:ascii="Arial Unicode MS" w:hAnsi="Arial Unicode MS" w:hint="default"/>
          <w:sz w:val="22"/>
          <w:szCs w:val="22"/>
          <w:rtl w:val="0"/>
          <w:lang w:val="en-US"/>
        </w:rPr>
        <w:t>’</w:t>
      </w:r>
      <w:r>
        <w:rPr>
          <w:rFonts w:ascii="Avenir Next Regular" w:hAnsi="Avenir Next Regular"/>
          <w:sz w:val="22"/>
          <w:szCs w:val="22"/>
          <w:rtl w:val="0"/>
          <w:lang w:val="de-DE"/>
        </w:rPr>
        <w:t xml:space="preserve">re in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 xml:space="preserve">Present Jerusalem is clearly said to be cast out like the nations before them in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Exodus 34:24 </w:t>
      </w:r>
      <w:r>
        <w:rPr>
          <w:rFonts w:ascii="Avenir Next Regular" w:hAnsi="Avenir Next Regular"/>
          <w:sz w:val="22"/>
          <w:szCs w:val="22"/>
          <w:rtl w:val="0"/>
          <w:lang w:val="en-US"/>
        </w:rPr>
        <w:t xml:space="preserve">and Israel once before in </w:t>
      </w:r>
      <w:r>
        <w:rPr>
          <w:rFonts w:ascii="Avenir Next Regular" w:hAnsi="Avenir Next Regular"/>
          <w:i w:val="1"/>
          <w:iCs w:val="1"/>
          <w:outline w:val="0"/>
          <w:color w:val="ff40ff"/>
          <w:sz w:val="22"/>
          <w:szCs w:val="22"/>
          <w:u w:color="ff40ff"/>
          <w:rtl w:val="0"/>
          <w:lang w:val="en-US"/>
          <w14:textFill>
            <w14:solidFill>
              <w14:srgbClr w14:val="FF40FF"/>
            </w14:solidFill>
          </w14:textFill>
        </w:rPr>
        <w:t>1 Kings 9:7 and 2 Kings 23:27, 24:20.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John 6:37</w:t>
      </w:r>
      <w:r>
        <w:rPr>
          <w:rFonts w:ascii="Avenir Next Regular" w:hAnsi="Avenir Next Regular"/>
          <w:sz w:val="22"/>
          <w:szCs w:val="22"/>
          <w:rtl w:val="0"/>
          <w:lang w:val="en-US"/>
        </w:rPr>
        <w:t xml:space="preserve"> Jesus says He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never cast us out, but branches can be cut off in </w:t>
      </w:r>
      <w:r>
        <w:rPr>
          <w:rFonts w:ascii="Avenir Next Regular" w:hAnsi="Avenir Next Regular"/>
          <w:i w:val="1"/>
          <w:iCs w:val="1"/>
          <w:outline w:val="0"/>
          <w:color w:val="ff40ff"/>
          <w:sz w:val="22"/>
          <w:szCs w:val="22"/>
          <w:u w:color="ff40ff"/>
          <w:rtl w:val="0"/>
          <w:lang w:val="en-US"/>
          <w14:textFill>
            <w14:solidFill>
              <w14:srgbClr w14:val="FF40FF"/>
            </w14:solidFill>
          </w14:textFill>
        </w:rPr>
        <w:t>John 15</w:t>
      </w:r>
      <w:r>
        <w:rPr>
          <w:rFonts w:ascii="Avenir Next Regular" w:hAnsi="Avenir Next Regular"/>
          <w:sz w:val="22"/>
          <w:szCs w:val="22"/>
          <w:rtl w:val="0"/>
          <w:lang w:val="en-US"/>
        </w:rPr>
        <w:t xml:space="preserve">. And later in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8:34-35 </w:t>
      </w:r>
      <w:r>
        <w:rPr>
          <w:rFonts w:ascii="Avenir Next Regular" w:hAnsi="Avenir Next Regular"/>
          <w:sz w:val="22"/>
          <w:szCs w:val="22"/>
          <w:rtl w:val="0"/>
          <w:lang w:val="en-US"/>
        </w:rPr>
        <w:t>says the slave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remain in the house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Remember, the parable of the tenants in</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Matthew 21 and Luke 20:12</w:t>
      </w:r>
      <w:r>
        <w:rPr>
          <w:rFonts w:ascii="Avenir Next Regular" w:hAnsi="Avenir Next Regular"/>
          <w:sz w:val="22"/>
          <w:szCs w:val="22"/>
          <w:rtl w:val="0"/>
          <w:lang w:val="en-US"/>
        </w:rPr>
        <w:t xml:space="preserve"> that is drawing from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Isaiah 5 </w:t>
      </w:r>
      <w:r>
        <w:rPr>
          <w:rFonts w:ascii="Avenir Next Regular" w:hAnsi="Avenir Next Regular"/>
          <w:sz w:val="22"/>
          <w:szCs w:val="22"/>
          <w:rtl w:val="0"/>
          <w:lang w:val="en-US"/>
        </w:rPr>
        <w:t>which is about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fruitless vineyard (Israel). </w:t>
      </w:r>
      <w:r>
        <w:rPr>
          <w:rFonts w:ascii="Avenir Next Regular" w:hAnsi="Avenir Next Regular"/>
          <w:i w:val="1"/>
          <w:iCs w:val="1"/>
          <w:outline w:val="0"/>
          <w:color w:val="ff40ff"/>
          <w:sz w:val="22"/>
          <w:szCs w:val="22"/>
          <w:u w:color="ff40ff"/>
          <w:rtl w:val="0"/>
          <w:lang w:val="en-US"/>
          <w14:textFill>
            <w14:solidFill>
              <w14:srgbClr w14:val="FF40FF"/>
            </w14:solidFill>
          </w14:textFill>
        </w:rPr>
        <w:t>Acts 7:58</w:t>
      </w:r>
      <w:r>
        <w:rPr>
          <w:rFonts w:ascii="Avenir Next Regular" w:hAnsi="Avenir Next Regular"/>
          <w:sz w:val="22"/>
          <w:szCs w:val="22"/>
          <w:rtl w:val="0"/>
          <w:lang w:val="en-US"/>
        </w:rPr>
        <w:t>, they thought they were the ones who decided who was in and who was out, but this parable of Jesus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clears up much of the confusion about the parables of Jesus where you have two servants. Which one are you in? Which one do you identify with? God only accepts one of those, and it isn</w:t>
      </w:r>
      <w:r>
        <w:rPr>
          <w:rFonts w:ascii="Arial Unicode MS" w:hAnsi="Arial Unicode MS" w:hint="default"/>
          <w:sz w:val="22"/>
          <w:szCs w:val="22"/>
          <w:rtl w:val="0"/>
          <w:lang w:val="en-US"/>
        </w:rPr>
        <w:t>’</w:t>
      </w:r>
      <w:r>
        <w:rPr>
          <w:rFonts w:ascii="Avenir Next Regular" w:hAnsi="Avenir Next Regular"/>
          <w:sz w:val="22"/>
          <w:szCs w:val="22"/>
          <w:rtl w:val="0"/>
          <w:lang w:val="en-US"/>
        </w:rPr>
        <w:t>t ethnic Israel, it</w:t>
      </w:r>
      <w:r>
        <w:rPr>
          <w:rFonts w:ascii="Arial Unicode MS" w:hAnsi="Arial Unicode MS" w:hint="default"/>
          <w:sz w:val="22"/>
          <w:szCs w:val="22"/>
          <w:rtl w:val="0"/>
          <w:lang w:val="en-US"/>
        </w:rPr>
        <w:t>’</w:t>
      </w:r>
      <w:r>
        <w:rPr>
          <w:rFonts w:ascii="Avenir Next Regular" w:hAnsi="Avenir Next Regular"/>
          <w:sz w:val="22"/>
          <w:szCs w:val="22"/>
          <w:rtl w:val="0"/>
          <w:lang w:val="en-US"/>
        </w:rPr>
        <w:t>s spiritual Israel, seated in Christ. You can identify and be grafted in the servant that has faded and has been discarded by God or the new and true, eternal servant of Yahweh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point is, Ishmael becomes a symbol that represents those who are in Abraham</w:t>
      </w:r>
      <w:r>
        <w:rPr>
          <w:rFonts w:ascii="Avenir Next Regular" w:hAnsi="Avenir Next Regular" w:hint="default"/>
          <w:sz w:val="22"/>
          <w:szCs w:val="22"/>
          <w:rtl w:val="0"/>
          <w:lang w:val="en-US"/>
        </w:rPr>
        <w:t>’</w:t>
      </w:r>
      <w:r>
        <w:rPr>
          <w:rFonts w:ascii="Avenir Next Regular" w:hAnsi="Avenir Next Regular"/>
          <w:sz w:val="22"/>
          <w:szCs w:val="22"/>
          <w:rtl w:val="0"/>
          <w:lang w:val="en-US"/>
        </w:rPr>
        <w:t>s house for a season until the promised son comes, this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say anything about Ishmael</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position before God or whether or not Ishmael is in Heaven, it just becomes a type and shadow or new covenant truths in Christ.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b w:val="1"/>
          <w:bCs w:val="1"/>
          <w:i w:val="1"/>
          <w:iCs w:val="1"/>
          <w:outline w:val="0"/>
          <w:color w:val="0433ff"/>
          <w:sz w:val="22"/>
          <w:szCs w:val="22"/>
          <w:u w:color="0433ff"/>
          <w:rtl w:val="0"/>
          <w:lang w:val="en-US"/>
          <w14:textFill>
            <w14:solidFill>
              <w14:srgbClr w14:val="0433FF"/>
            </w14:solidFill>
          </w14:textFill>
        </w:rPr>
        <w:t xml:space="preserve">Do not give up in the wilderness; God hears and provides. (Genesis 21:15-21) </w:t>
      </w:r>
      <w:r>
        <w:rPr>
          <w:rFonts w:ascii="Avenir Next Regular" w:hAnsi="Avenir Next Regular"/>
          <w:i w:val="1"/>
          <w:iCs w:val="1"/>
          <w:outline w:val="0"/>
          <w:color w:val="0433ff"/>
          <w:sz w:val="22"/>
          <w:szCs w:val="22"/>
          <w:u w:color="0433ff"/>
          <w:rtl w:val="0"/>
          <w:lang w:val="en-US"/>
          <w14:textFill>
            <w14:solidFill>
              <w14:srgbClr w14:val="0433FF"/>
            </w14:solidFill>
          </w14:textFill>
        </w:rPr>
        <w:t>When Hagar could see no future, God heard Ishmael, opened her eyes to water, and renewed his promise. In desperate seasons, receive God's hope, use the provision he reveals, and keep caring for those entrusted to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Conclusion:</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In the next section of Genesis 21, King Abimelech and Abraham end up having conflict over a specific well. How is this connected to this story about Hagar and Ishmael at the well? You</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ll have to wait until the next video to find out. In the meantime, follow our reading plan, join us Thursday night for our follow up convo, like this video and leave an encouraging comment, and I</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ll see you in the next video.</w:t>
      </w:r>
    </w:p>
    <w:p>
      <w:pPr>
        <w:pStyle w:val="Heading"/>
        <w:keepLines w:val="1"/>
        <w:spacing w:before="360" w:after="200" w:line="300" w:lineRule="auto"/>
        <w:rPr>
          <w:rFonts w:ascii="Avenir Next Regular" w:cs="Avenir Next Regular" w:hAnsi="Avenir Next Regular" w:eastAsia="Avenir Next Regular"/>
          <w:outline w:val="0"/>
          <w:color w:val="2e74b5"/>
          <w:sz w:val="22"/>
          <w:szCs w:val="22"/>
          <w:u w:color="2e74b5"/>
          <w14:textFill>
            <w14:solidFill>
              <w14:srgbClr w14:val="2E74B5"/>
            </w14:solidFill>
          </w14:textFill>
        </w:rPr>
      </w:pPr>
      <w:r>
        <w:rPr>
          <w:rFonts w:ascii="Avenir Next Regular" w:hAnsi="Avenir Next Regular"/>
          <w:outline w:val="0"/>
          <w:color w:val="2e74b5"/>
          <w:sz w:val="22"/>
          <w:szCs w:val="22"/>
          <w:u w:color="2e74b5"/>
          <w:rtl w:val="0"/>
          <w:lang w:val="en-US"/>
          <w14:textFill>
            <w14:solidFill>
              <w14:srgbClr w14:val="2E74B5"/>
            </w14:solidFill>
          </w14:textFill>
        </w:rPr>
        <w:t>Connections to Jesus:</w:t>
      </w:r>
    </w:p>
    <w:p>
      <w:pPr>
        <w:pStyle w:val="Default"/>
        <w:suppressAutoHyphens w:val="1"/>
        <w:spacing w:before="0" w:after="213"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b w:val="1"/>
          <w:bCs w:val="1"/>
          <w:sz w:val="22"/>
          <w:szCs w:val="22"/>
          <w:shd w:val="clear" w:color="auto" w:fill="ffffff"/>
          <w:rtl w:val="0"/>
          <w:lang w:val="en-US"/>
        </w:rPr>
        <w:t xml:space="preserve">Jesus is the ultimate promised Son. </w:t>
      </w:r>
      <w:r>
        <w:rPr>
          <w:rFonts w:ascii="Avenir Next Regular" w:hAnsi="Avenir Next Regular"/>
          <w:sz w:val="22"/>
          <w:szCs w:val="22"/>
          <w:shd w:val="clear" w:color="auto" w:fill="ffffff"/>
          <w:rtl w:val="0"/>
          <w:lang w:val="en-US"/>
        </w:rPr>
        <w:t>Isaac was born through God's promise and power rather than ordinary human ability (Genesis 21:1-7; Romans 4:18-21). Isaac's miraculous birth anticipates Jesus, the promised offspring of Abraham, whose coming fulfills God's saving promise to the nations (Galatians 3:16; Luke 1:30-35).</w:t>
      </w:r>
    </w:p>
    <w:p>
      <w:pPr>
        <w:pStyle w:val="Default"/>
        <w:suppressAutoHyphens w:val="1"/>
        <w:spacing w:before="0" w:after="213"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b w:val="1"/>
          <w:bCs w:val="1"/>
          <w:sz w:val="22"/>
          <w:szCs w:val="22"/>
          <w:shd w:val="clear" w:color="auto" w:fill="ffffff"/>
          <w:rtl w:val="0"/>
          <w:lang w:val="en-US"/>
        </w:rPr>
        <w:t xml:space="preserve">Jesus brings the new creation pictured by the eighth day. </w:t>
      </w:r>
      <w:r>
        <w:rPr>
          <w:rFonts w:ascii="Avenir Next Regular" w:hAnsi="Avenir Next Regular"/>
          <w:sz w:val="22"/>
          <w:szCs w:val="22"/>
          <w:shd w:val="clear" w:color="auto" w:fill="ffffff"/>
          <w:rtl w:val="0"/>
          <w:lang w:val="en-US"/>
        </w:rPr>
        <w:t>Isaac received the covenant sign on the eighth day (Genesis 21:4). Jesus rose on the first day of a new week, and through his death and resurrection believers receive circumcision of the heart, forgiveness, and new life (Colossians 2:11-13; 2 Corinthians 5:17).</w:t>
      </w:r>
    </w:p>
    <w:p>
      <w:pPr>
        <w:pStyle w:val="Default"/>
        <w:suppressAutoHyphens w:val="1"/>
        <w:spacing w:before="0" w:after="213"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b w:val="1"/>
          <w:bCs w:val="1"/>
          <w:sz w:val="22"/>
          <w:szCs w:val="22"/>
          <w:shd w:val="clear" w:color="auto" w:fill="ffffff"/>
          <w:rtl w:val="0"/>
          <w:lang w:val="en-US"/>
        </w:rPr>
        <w:t xml:space="preserve">Jesus gives the freedom that human effort cannot produce. </w:t>
      </w:r>
      <w:r>
        <w:rPr>
          <w:rFonts w:ascii="Avenir Next Regular" w:hAnsi="Avenir Next Regular"/>
          <w:sz w:val="22"/>
          <w:szCs w:val="22"/>
          <w:shd w:val="clear" w:color="auto" w:fill="ffffff"/>
          <w:rtl w:val="0"/>
          <w:lang w:val="en-US"/>
        </w:rPr>
        <w:t>Paul uses Hagar and Sarah, and their two sons, as an allegory contrasting slavery under the Sinai covenant with the freedom of God's promise (Genesis 21:9-12; Galatians 4:21-31). Christ fulfilled the law and redeemed his people from its curse so that they might live as free children of promise (Galatians 3:13-14; 5:1).</w:t>
      </w:r>
    </w:p>
    <w:p>
      <w:pPr>
        <w:pStyle w:val="Default"/>
        <w:suppressAutoHyphens w:val="1"/>
        <w:spacing w:before="0" w:after="213"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b w:val="1"/>
          <w:bCs w:val="1"/>
          <w:sz w:val="22"/>
          <w:szCs w:val="22"/>
          <w:shd w:val="clear" w:color="auto" w:fill="ffffff"/>
          <w:rtl w:val="0"/>
          <w:lang w:val="en-US"/>
        </w:rPr>
        <w:t xml:space="preserve">Jesus is the faithful Son who remains in the Father's house. </w:t>
      </w:r>
      <w:r>
        <w:rPr>
          <w:rFonts w:ascii="Avenir Next Regular" w:hAnsi="Avenir Next Regular"/>
          <w:sz w:val="22"/>
          <w:szCs w:val="22"/>
          <w:shd w:val="clear" w:color="auto" w:fill="ffffff"/>
          <w:rtl w:val="0"/>
          <w:lang w:val="en-US"/>
        </w:rPr>
        <w:t>Ishmael, the slave woman's son, was cast out and did not share Isaac's inheritance (Genesis 21:10). Jesus teaches that a slave does not remain in the house forever, but the Son remains forever; through the Son, sinners are truly set free and welcomed into God's family (John 8:34-36; Galatians 4:4-7).</w:t>
      </w:r>
    </w:p>
    <w:p>
      <w:pPr>
        <w:pStyle w:val="Default"/>
        <w:suppressAutoHyphens w:val="1"/>
        <w:spacing w:before="0" w:after="213"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b w:val="1"/>
          <w:bCs w:val="1"/>
          <w:sz w:val="22"/>
          <w:szCs w:val="22"/>
          <w:shd w:val="clear" w:color="auto" w:fill="ffffff"/>
          <w:rtl w:val="0"/>
          <w:lang w:val="en-US"/>
        </w:rPr>
        <w:t xml:space="preserve">Jesus is the living water for outsiders and the rejected. </w:t>
      </w:r>
      <w:r>
        <w:rPr>
          <w:rFonts w:ascii="Avenir Next Regular" w:hAnsi="Avenir Next Regular"/>
          <w:sz w:val="22"/>
          <w:szCs w:val="22"/>
          <w:shd w:val="clear" w:color="auto" w:fill="ffffff"/>
          <w:rtl w:val="0"/>
          <w:lang w:val="en-US"/>
        </w:rPr>
        <w:t>God met Hagar in the wilderness, heard the child, and opened her eyes to a well that preserved life (Genesis 21:15-19). Jesus meets an outcast Samaritan woman at a well and offers living water leading to eternal life (John 4:7-14). His finished work opens God's blessing to all who believe, not only to those with physical descent from Abraham.</w:t>
      </w:r>
    </w:p>
    <w:p>
      <w:pPr>
        <w:pStyle w:val="Default"/>
        <w:suppressAutoHyphens w:val="1"/>
        <w:spacing w:before="0" w:after="213" w:line="240" w:lineRule="auto"/>
        <w:ind w:left="960" w:hanging="960"/>
        <w:rPr>
          <w:rFonts w:ascii="Avenir Next Regular" w:cs="Avenir Next Regular" w:hAnsi="Avenir Next Regular" w:eastAsia="Avenir Next Regular"/>
          <w:sz w:val="22"/>
          <w:szCs w:val="22"/>
          <w:shd w:val="clear" w:color="auto" w:fill="ffffff"/>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Supplementary Bible reading plan: </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p>
    <w:p>
      <w:pPr>
        <w:pStyle w:val="Body A"/>
        <w:numPr>
          <w:ilvl w:val="0"/>
          <w:numId w:val="10"/>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Romans 4:18-21 - Abraham trusts the promise of life. </w:t>
      </w:r>
      <w:r>
        <w:rPr>
          <w:rFonts w:ascii="Avenir Next Regular" w:hAnsi="Avenir Next Regular"/>
          <w:i w:val="1"/>
          <w:iCs w:val="1"/>
          <w:outline w:val="0"/>
          <w:color w:val="ff2600"/>
          <w:u w:color="000000"/>
          <w:rtl w:val="0"/>
          <w:lang w:val="en-US"/>
          <w14:textFill>
            <w14:solidFill>
              <w14:srgbClr w14:val="FF2600"/>
            </w14:solidFill>
          </w14:textFill>
        </w:rPr>
        <w:t>Paul reflects on Abraham's faith in the God who could bring life from bodies as good as dead, directly illuminating Isaac's miraculous birth.</w:t>
      </w:r>
    </w:p>
    <w:p>
      <w:pPr>
        <w:pStyle w:val="Body A"/>
        <w:numPr>
          <w:ilvl w:val="0"/>
          <w:numId w:val="10"/>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Galatians 4:21-31 - Hagar, Sarah, and the two covenants. </w:t>
      </w:r>
      <w:r>
        <w:rPr>
          <w:rFonts w:ascii="Avenir Next Regular" w:hAnsi="Avenir Next Regular"/>
          <w:i w:val="1"/>
          <w:iCs w:val="1"/>
          <w:outline w:val="0"/>
          <w:color w:val="ff2600"/>
          <w:u w:color="000000"/>
          <w:rtl w:val="0"/>
          <w:lang w:val="en-US"/>
          <w14:textFill>
            <w14:solidFill>
              <w14:srgbClr w14:val="FF2600"/>
            </w14:solidFill>
          </w14:textFill>
        </w:rPr>
        <w:t>This is the New Testament's clearest interpretation of Genesis 21: Hagar corresponds to Sinai and slavery, while Sarah and Isaac represent the Jerusalem above and the children of promise.</w:t>
      </w:r>
    </w:p>
    <w:p>
      <w:pPr>
        <w:pStyle w:val="Body A"/>
        <w:numPr>
          <w:ilvl w:val="0"/>
          <w:numId w:val="10"/>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Exodus 15:22-27 - God provides water in the wilderness. </w:t>
      </w:r>
      <w:r>
        <w:rPr>
          <w:rFonts w:ascii="Avenir Next Regular" w:hAnsi="Avenir Next Regular"/>
          <w:i w:val="1"/>
          <w:iCs w:val="1"/>
          <w:outline w:val="0"/>
          <w:color w:val="ff2600"/>
          <w:u w:color="000000"/>
          <w:rtl w:val="0"/>
          <w:lang w:val="en-US"/>
          <w14:textFill>
            <w14:solidFill>
              <w14:srgbClr w14:val="FF2600"/>
            </w14:solidFill>
          </w14:textFill>
        </w:rPr>
        <w:t>Like Hagar and Ishmael, Israel enters the wilderness, faces a life-threatening lack of water, and experiences God's provision soon after leaving bondage.</w:t>
      </w:r>
    </w:p>
    <w:p>
      <w:pPr>
        <w:pStyle w:val="Body A"/>
        <w:numPr>
          <w:ilvl w:val="0"/>
          <w:numId w:val="10"/>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Isaiah 54:1-3 - The barren woman rejoices and receives many children. </w:t>
      </w:r>
      <w:r>
        <w:rPr>
          <w:rFonts w:ascii="Avenir Next Regular" w:hAnsi="Avenir Next Regular"/>
          <w:i w:val="1"/>
          <w:iCs w:val="1"/>
          <w:outline w:val="0"/>
          <w:color w:val="ff2600"/>
          <w:u w:color="000000"/>
          <w:rtl w:val="0"/>
          <w:lang w:val="en-US"/>
          <w14:textFill>
            <w14:solidFill>
              <w14:srgbClr w14:val="FF2600"/>
            </w14:solidFill>
          </w14:textFill>
        </w:rPr>
        <w:t>Paul quotes Isaiah 54:1 immediately after discussing Sarah and Hagar, connecting miraculous fruitfulness with the expanding family created by God's promise.</w:t>
      </w:r>
    </w:p>
    <w:p>
      <w:pPr>
        <w:pStyle w:val="Body A"/>
        <w:numPr>
          <w:ilvl w:val="0"/>
          <w:numId w:val="10"/>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John 8:34-36 - The slave and the Son in the household. </w:t>
      </w:r>
      <w:r>
        <w:rPr>
          <w:rFonts w:ascii="Avenir Next Regular" w:hAnsi="Avenir Next Regular"/>
          <w:i w:val="1"/>
          <w:iCs w:val="1"/>
          <w:outline w:val="0"/>
          <w:color w:val="ff2600"/>
          <w:u w:color="000000"/>
          <w:rtl w:val="0"/>
          <w:lang w:val="en-US"/>
          <w14:textFill>
            <w14:solidFill>
              <w14:srgbClr w14:val="FF2600"/>
            </w14:solidFill>
          </w14:textFill>
        </w:rPr>
        <w:t>Jesus' statement that the slave does not remain in the house forever, but the Son does, closely echoes the inheritance and expulsion themes of Genesis 21.</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Where are you struggling to trust God's timing because his promise of</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provision seems delayed? (Genesis 21:1-7)</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How do you normally respond when someone else receives the blessing,</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opportunity, or celebration you wanted? What would a grace-filled response</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look like? (Genesis 21:8-9)</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What difficult decision are you facing that requires God's direction rather than</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a reaction based only on fear, hurt, or pressure? (Genesis 21:10-13)</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Is there a person, plan, or expectation you need to surrender to God's care, even</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though doing so is painful? (Genesis 21:14)</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When have you experienced God opening your eyes to provision that was</w:t>
      </w:r>
    </w:p>
    <w:p>
      <w:pPr>
        <w:pStyle w:val="Default"/>
        <w:suppressAutoHyphens w:val="1"/>
        <w:spacing w:before="0" w:line="240" w:lineRule="auto"/>
        <w:ind w:left="960" w:hanging="960"/>
        <w:rPr>
          <w:rFonts w:ascii="Avenir Next Regular" w:cs="Avenir Next Regular" w:hAnsi="Avenir Next Regular" w:eastAsia="Avenir Next Regular"/>
          <w:sz w:val="22"/>
          <w:szCs w:val="22"/>
          <w:shd w:val="clear" w:color="auto" w:fill="ffffff"/>
        </w:rPr>
      </w:pPr>
      <w:r>
        <w:rPr>
          <w:rFonts w:ascii="Avenir Next Regular" w:hAnsi="Avenir Next Regular"/>
          <w:sz w:val="22"/>
          <w:szCs w:val="22"/>
          <w:shd w:val="clear" w:color="auto" w:fill="ffffff"/>
          <w:rtl w:val="0"/>
          <w:lang w:val="en-US"/>
        </w:rPr>
        <w:t>already near you? How can the group pray for anyone currently walking</w:t>
      </w:r>
    </w:p>
    <w:p>
      <w:pPr>
        <w:pStyle w:val="Default"/>
        <w:suppressAutoHyphens w:val="1"/>
        <w:spacing w:before="0" w:line="240" w:lineRule="auto"/>
        <w:ind w:left="960" w:hanging="960"/>
      </w:pPr>
      <w:r>
        <w:rPr>
          <w:rFonts w:ascii="Avenir Next Regular" w:hAnsi="Avenir Next Regular"/>
          <w:sz w:val="22"/>
          <w:szCs w:val="22"/>
          <w:shd w:val="clear" w:color="auto" w:fill="ffffff"/>
          <w:rtl w:val="0"/>
          <w:lang w:val="en-US"/>
        </w:rPr>
        <w:t>through a wilderness season? (Genesis 21:15-21)</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6">
    <w:multiLevelType w:val="hybridMultilevel"/>
    <w:numStyleLink w:val="Bullet Big"/>
  </w:abstractNum>
  <w:abstractNum w:abstractNumId="7">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8">
    <w:multiLevelType w:val="hybridMultilevel"/>
    <w:numStyleLink w:val="Bullets"/>
  </w:abstractNum>
  <w:abstractNum w:abstractNumId="9">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Dash">
    <w:name w:val="Dash"/>
    <w:pPr>
      <w:numPr>
        <w:numId w:val="5"/>
      </w:numPr>
    </w:pPr>
  </w:style>
  <w:style w:type="numbering" w:styleId="Bullet Big">
    <w:name w:val="Bullet Big"/>
    <w:pPr>
      <w:numPr>
        <w:numId w:val="7"/>
      </w:numPr>
    </w:pPr>
  </w:style>
  <w:style w:type="paragraph" w:styleId="Heading">
    <w:name w:val="Heading"/>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9"/>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