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venir Next Regular" w:cs="Avenir Next Regular" w:hAnsi="Avenir Next Regular" w:eastAsia="Avenir Next Regular"/>
          <w:u w:color="ff2600"/>
        </w:rPr>
      </w:pPr>
      <w:r>
        <w:rPr>
          <w:rFonts w:ascii="Avenir Next Regular" w:hAnsi="Avenir Next Regular"/>
          <w:b w:val="1"/>
          <w:bCs w:val="1"/>
          <w:outline w:val="0"/>
          <w:color w:val="ff2600"/>
          <w:u w:color="ff2600"/>
          <w:rtl w:val="0"/>
          <w:lang w:val="en-US"/>
          <w14:textFill>
            <w14:solidFill>
              <w14:srgbClr w14:val="FF2600"/>
            </w14:solidFill>
          </w14:textFill>
        </w:rPr>
        <w:t>Monday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Matthew </w:t>
      </w:r>
      <w:r>
        <w:rPr>
          <w:rFonts w:ascii="Avenir Next Regular" w:hAnsi="Avenir Next Regular"/>
          <w:b w:val="1"/>
          <w:bCs w:val="1"/>
          <w:outline w:val="0"/>
          <w:color w:val="ff2600"/>
          <w:u w:color="ff2600"/>
          <w:rtl w:val="0"/>
          <w:lang w:val="en-US"/>
          <w14:textFill>
            <w14:solidFill>
              <w14:srgbClr w14:val="FF2600"/>
            </w14:solidFill>
          </w14:textFill>
        </w:rPr>
        <w:t>17:24-27</w:t>
      </w:r>
    </w:p>
    <w:p>
      <w:pPr>
        <w:pStyle w:val="Body A"/>
        <w:jc w:val="center"/>
        <w:rPr>
          <w:rFonts w:ascii="Avenir Next Regular" w:cs="Avenir Next Regular" w:hAnsi="Avenir Next Regular" w:eastAsia="Avenir Next Regular"/>
          <w:outline w:val="0"/>
          <w:color w:val="ff2600"/>
          <w:u w:color="ff2600"/>
          <w14:textFill>
            <w14:solidFill>
              <w14:srgbClr w14:val="FF2600"/>
            </w14:solidFill>
          </w14:textFill>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Monday Bible Reading</w:t>
      </w:r>
    </w:p>
    <w:p>
      <w:pPr>
        <w:pStyle w:val="Body"/>
        <w:numPr>
          <w:ilvl w:val="0"/>
          <w:numId w:val="2"/>
        </w:numPr>
        <w:spacing w:line="276" w:lineRule="auto"/>
        <w:rPr>
          <w:rFonts w:ascii="Avenir Next Regular" w:hAnsi="Avenir Next Regular"/>
          <w:outline w:val="0"/>
          <w:color w:val="ff2600"/>
          <w:sz w:val="22"/>
          <w:szCs w:val="22"/>
          <w14:textFill>
            <w14:solidFill>
              <w14:srgbClr w14:val="FF2600"/>
            </w14:solidFill>
          </w14:textFill>
        </w:rPr>
      </w:pPr>
      <w:r>
        <w:rPr>
          <w:rFonts w:ascii="Avenir Next Regular" w:hAnsi="Avenir Next Regular"/>
          <w:outline w:val="0"/>
          <w:color w:val="ff2600"/>
          <w:sz w:val="22"/>
          <w:szCs w:val="22"/>
          <w:u w:color="ff2600"/>
          <w:rtl w:val="0"/>
          <w14:textFill>
            <w14:solidFill>
              <w14:srgbClr w14:val="FF2600"/>
            </w14:solidFill>
          </w14:textFill>
        </w:rPr>
        <w:t>Exodus 30:11</w:t>
      </w:r>
      <w:r>
        <w:rPr>
          <w:rFonts w:ascii="Avenir Next Regular" w:hAnsi="Avenir Next Regular" w:hint="default"/>
          <w:outline w:val="0"/>
          <w:color w:val="ff2600"/>
          <w:sz w:val="22"/>
          <w:szCs w:val="22"/>
          <w:u w:color="ff2600"/>
          <w:rtl w:val="0"/>
          <w14:textFill>
            <w14:solidFill>
              <w14:srgbClr w14:val="FF2600"/>
            </w14:solidFill>
          </w14:textFill>
        </w:rPr>
        <w:t>–</w:t>
      </w:r>
      <w:r>
        <w:rPr>
          <w:rFonts w:ascii="Avenir Next Regular" w:hAnsi="Avenir Next Regular"/>
          <w:outline w:val="0"/>
          <w:color w:val="ff2600"/>
          <w:sz w:val="22"/>
          <w:szCs w:val="22"/>
          <w:u w:color="ff2600"/>
          <w:rtl w:val="0"/>
          <w14:textFill>
            <w14:solidFill>
              <w14:srgbClr w14:val="FF2600"/>
            </w14:solidFill>
          </w14:textFill>
        </w:rPr>
        <w:t xml:space="preserve">16 </w:t>
      </w:r>
      <w:r>
        <w:rPr>
          <w:rFonts w:ascii="Avenir Next Regular" w:hAnsi="Avenir Next Regular" w:hint="default"/>
          <w:outline w:val="0"/>
          <w:color w:val="ff2600"/>
          <w:sz w:val="22"/>
          <w:szCs w:val="22"/>
          <w:u w:color="ff2600"/>
          <w:rtl w:val="0"/>
          <w14:textFill>
            <w14:solidFill>
              <w14:srgbClr w14:val="FF2600"/>
            </w14:solidFill>
          </w14:textFill>
        </w:rPr>
        <w:t xml:space="preserve">– </w:t>
      </w:r>
      <w:r>
        <w:rPr>
          <w:rFonts w:ascii="Avenir Next Regular" w:hAnsi="Avenir Next Regular"/>
          <w:outline w:val="0"/>
          <w:color w:val="ff2600"/>
          <w:sz w:val="22"/>
          <w:szCs w:val="22"/>
          <w:u w:color="ff2600"/>
          <w:rtl w:val="0"/>
          <w:lang w:val="en-US"/>
          <w14:textFill>
            <w14:solidFill>
              <w14:srgbClr w14:val="FF2600"/>
            </w14:solidFill>
          </w14:textFill>
        </w:rPr>
        <w:t>The origin and purpose of the temple tax</w:t>
      </w:r>
    </w:p>
    <w:p>
      <w:pPr>
        <w:pStyle w:val="Body"/>
        <w:numPr>
          <w:ilvl w:val="0"/>
          <w:numId w:val="2"/>
        </w:numPr>
        <w:spacing w:line="276" w:lineRule="auto"/>
        <w:rPr>
          <w:rFonts w:ascii="Avenir Next Regular" w:hAnsi="Avenir Next Regular"/>
          <w:outline w:val="0"/>
          <w:color w:val="ff2600"/>
          <w:sz w:val="22"/>
          <w:szCs w:val="22"/>
          <w:lang w:val="en-US"/>
          <w14:textFill>
            <w14:solidFill>
              <w14:srgbClr w14:val="FF2600"/>
            </w14:solidFill>
          </w14:textFill>
        </w:rPr>
      </w:pPr>
      <w:r>
        <w:rPr>
          <w:rFonts w:ascii="Avenir Next Regular" w:hAnsi="Avenir Next Regular"/>
          <w:outline w:val="0"/>
          <w:color w:val="ff2600"/>
          <w:sz w:val="22"/>
          <w:szCs w:val="22"/>
          <w:u w:color="ff2600"/>
          <w:rtl w:val="0"/>
          <w:lang w:val="en-US"/>
          <w14:textFill>
            <w14:solidFill>
              <w14:srgbClr w14:val="FF2600"/>
            </w14:solidFill>
          </w14:textFill>
        </w:rPr>
        <w:t>Matthew 12:</w:t>
      </w:r>
      <w:r>
        <w:rPr>
          <w:rFonts w:ascii="Avenir Next Regular" w:hAnsi="Avenir Next Regular"/>
          <w:outline w:val="0"/>
          <w:color w:val="ff2600"/>
          <w:sz w:val="22"/>
          <w:szCs w:val="22"/>
          <w:u w:color="ff2600"/>
          <w:rtl w:val="0"/>
          <w:lang w:val="en-US"/>
          <w14:textFill>
            <w14:solidFill>
              <w14:srgbClr w14:val="FF2600"/>
            </w14:solidFill>
          </w14:textFill>
        </w:rPr>
        <w:t>1-14</w:t>
      </w:r>
      <w:r>
        <w:rPr>
          <w:rFonts w:ascii="Avenir Next Regular" w:hAnsi="Avenir Next Regular" w:hint="default"/>
          <w:outline w:val="0"/>
          <w:color w:val="ff2600"/>
          <w:sz w:val="22"/>
          <w:szCs w:val="22"/>
          <w:u w:color="ff2600"/>
          <w:rtl w:val="0"/>
          <w14:textFill>
            <w14:solidFill>
              <w14:srgbClr w14:val="FF2600"/>
            </w14:solidFill>
          </w14:textFill>
        </w:rPr>
        <w:t xml:space="preserve"> – </w:t>
      </w:r>
      <w:r>
        <w:rPr>
          <w:rFonts w:ascii="Avenir Next Regular" w:hAnsi="Avenir Next Regular"/>
          <w:outline w:val="0"/>
          <w:color w:val="ff2600"/>
          <w:sz w:val="22"/>
          <w:szCs w:val="22"/>
          <w:u w:color="ff2600"/>
          <w:rtl w:val="0"/>
          <w:lang w:val="en-US"/>
          <w14:textFill>
            <w14:solidFill>
              <w14:srgbClr w14:val="FF2600"/>
            </w14:solidFill>
          </w14:textFill>
        </w:rPr>
        <w:t>Jesus declaring that something greater than the temple is here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Tuesday Bible Reading</w:t>
      </w:r>
    </w:p>
    <w:p>
      <w:pPr>
        <w:pStyle w:val="Body"/>
        <w:numPr>
          <w:ilvl w:val="0"/>
          <w:numId w:val="2"/>
        </w:numPr>
        <w:spacing w:line="276" w:lineRule="auto"/>
        <w:rPr>
          <w:rFonts w:ascii="Avenir Next Regular" w:hAnsi="Avenir Next Regular"/>
          <w:outline w:val="0"/>
          <w:color w:val="ff2600"/>
          <w:sz w:val="22"/>
          <w:szCs w:val="22"/>
          <w:lang w:val="en-US"/>
          <w14:textFill>
            <w14:solidFill>
              <w14:srgbClr w14:val="FF2600"/>
            </w14:solidFill>
          </w14:textFill>
        </w:rPr>
      </w:pPr>
      <w:r>
        <w:rPr>
          <w:rFonts w:ascii="Avenir Next Regular" w:hAnsi="Avenir Next Regular"/>
          <w:outline w:val="0"/>
          <w:color w:val="ff2600"/>
          <w:sz w:val="22"/>
          <w:szCs w:val="22"/>
          <w:u w:color="ff2600"/>
          <w:rtl w:val="0"/>
          <w:lang w:val="en-US"/>
          <w14:textFill>
            <w14:solidFill>
              <w14:srgbClr w14:val="FF2600"/>
            </w14:solidFill>
          </w14:textFill>
        </w:rPr>
        <w:t>Matthew 12:3</w:t>
      </w:r>
      <w:r>
        <w:rPr>
          <w:rFonts w:ascii="Avenir Next Regular" w:hAnsi="Avenir Next Regular"/>
          <w:outline w:val="0"/>
          <w:color w:val="ff2600"/>
          <w:sz w:val="22"/>
          <w:szCs w:val="22"/>
          <w:u w:color="ff2600"/>
          <w:rtl w:val="0"/>
          <w:lang w:val="en-US"/>
          <w14:textFill>
            <w14:solidFill>
              <w14:srgbClr w14:val="FF2600"/>
            </w14:solidFill>
          </w14:textFill>
        </w:rPr>
        <w:t>8-50</w:t>
      </w:r>
      <w:r>
        <w:rPr>
          <w:rFonts w:ascii="Avenir Next Regular" w:hAnsi="Avenir Next Regular" w:hint="default"/>
          <w:outline w:val="0"/>
          <w:color w:val="ff2600"/>
          <w:sz w:val="22"/>
          <w:szCs w:val="22"/>
          <w:u w:color="ff2600"/>
          <w:rtl w:val="0"/>
          <w14:textFill>
            <w14:solidFill>
              <w14:srgbClr w14:val="FF2600"/>
            </w14:solidFill>
          </w14:textFill>
        </w:rPr>
        <w:t xml:space="preserve"> – </w:t>
      </w:r>
      <w:r>
        <w:rPr>
          <w:rFonts w:ascii="Avenir Next Regular" w:hAnsi="Avenir Next Regular"/>
          <w:outline w:val="0"/>
          <w:color w:val="ff2600"/>
          <w:sz w:val="22"/>
          <w:szCs w:val="22"/>
          <w:u w:color="ff2600"/>
          <w:rtl w:val="0"/>
          <w:lang w:val="en-US"/>
          <w14:textFill>
            <w14:solidFill>
              <w14:srgbClr w14:val="FF2600"/>
            </w14:solidFill>
          </w14:textFill>
        </w:rPr>
        <w:t>The sign of Jonah pointing to death and resurrection</w:t>
      </w:r>
    </w:p>
    <w:p>
      <w:pPr>
        <w:pStyle w:val="Body"/>
        <w:numPr>
          <w:ilvl w:val="0"/>
          <w:numId w:val="2"/>
        </w:numPr>
        <w:spacing w:line="276" w:lineRule="auto"/>
        <w:rPr>
          <w:rFonts w:ascii="Avenir Next Regular" w:hAnsi="Avenir Next Regular"/>
          <w:outline w:val="0"/>
          <w:color w:val="ff2600"/>
          <w:sz w:val="22"/>
          <w:szCs w:val="22"/>
          <w:lang w:val="da-DK"/>
          <w14:textFill>
            <w14:solidFill>
              <w14:srgbClr w14:val="FF2600"/>
            </w14:solidFill>
          </w14:textFill>
        </w:rPr>
      </w:pPr>
      <w:r>
        <w:rPr>
          <w:rFonts w:ascii="Avenir Next Regular" w:hAnsi="Avenir Next Regular"/>
          <w:outline w:val="0"/>
          <w:color w:val="ff2600"/>
          <w:sz w:val="22"/>
          <w:szCs w:val="22"/>
          <w:u w:color="ff2600"/>
          <w:rtl w:val="0"/>
          <w:lang w:val="da-DK"/>
          <w14:textFill>
            <w14:solidFill>
              <w14:srgbClr w14:val="FF2600"/>
            </w14:solidFill>
          </w14:textFill>
        </w:rPr>
        <w:t>Philippians 2:</w:t>
      </w:r>
      <w:r>
        <w:rPr>
          <w:rFonts w:ascii="Avenir Next Regular" w:hAnsi="Avenir Next Regular"/>
          <w:outline w:val="0"/>
          <w:color w:val="ff2600"/>
          <w:sz w:val="22"/>
          <w:szCs w:val="22"/>
          <w:u w:color="ff2600"/>
          <w:rtl w:val="0"/>
          <w:lang w:val="en-US"/>
          <w14:textFill>
            <w14:solidFill>
              <w14:srgbClr w14:val="FF2600"/>
            </w14:solidFill>
          </w14:textFill>
        </w:rPr>
        <w:t>1-11</w:t>
      </w:r>
      <w:r>
        <w:rPr>
          <w:rFonts w:ascii="Avenir Next Regular" w:hAnsi="Avenir Next Regular" w:hint="default"/>
          <w:outline w:val="0"/>
          <w:color w:val="ff2600"/>
          <w:sz w:val="22"/>
          <w:szCs w:val="22"/>
          <w:u w:color="ff2600"/>
          <w:rtl w:val="0"/>
          <w14:textFill>
            <w14:solidFill>
              <w14:srgbClr w14:val="FF2600"/>
            </w14:solidFill>
          </w14:textFill>
        </w:rPr>
        <w:t xml:space="preserve"> – </w:t>
      </w:r>
      <w:r>
        <w:rPr>
          <w:rFonts w:ascii="Avenir Next Regular" w:hAnsi="Avenir Next Regular"/>
          <w:outline w:val="0"/>
          <w:color w:val="ff2600"/>
          <w:sz w:val="22"/>
          <w:szCs w:val="22"/>
          <w:u w:color="ff2600"/>
          <w:rtl w:val="0"/>
          <w:lang w:val="en-US"/>
          <w14:textFill>
            <w14:solidFill>
              <w14:srgbClr w14:val="FF2600"/>
            </w14:solidFill>
          </w14:textFill>
        </w:rPr>
        <w:t>The humility of the Son who willingly submits without losing His identity</w:t>
      </w:r>
    </w:p>
    <w:p>
      <w:pPr>
        <w:pStyle w:val="Default"/>
        <w:spacing w:before="0" w:line="240" w:lineRule="auto"/>
        <w:rPr>
          <w:rFonts w:ascii="Avenir Next Regular" w:cs="Avenir Next Regular" w:hAnsi="Avenir Next Regular" w:eastAsia="Avenir Next Regular"/>
          <w:i w:val="1"/>
          <w:iCs w:val="1"/>
          <w:sz w:val="22"/>
          <w:szCs w:val="22"/>
          <w:u w:color="ff2600"/>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Wednesday Bible Reading</w:t>
      </w:r>
    </w:p>
    <w:p>
      <w:pPr>
        <w:pStyle w:val="Body"/>
        <w:numPr>
          <w:ilvl w:val="0"/>
          <w:numId w:val="2"/>
        </w:numPr>
        <w:spacing w:line="276" w:lineRule="auto"/>
        <w:rPr>
          <w:rFonts w:ascii="Avenir Next Regular" w:hAnsi="Avenir Next Regular"/>
          <w:outline w:val="0"/>
          <w:color w:val="ff2600"/>
          <w:sz w:val="22"/>
          <w:szCs w:val="22"/>
          <w14:textFill>
            <w14:solidFill>
              <w14:srgbClr w14:val="FF2600"/>
            </w14:solidFill>
          </w14:textFill>
        </w:rPr>
      </w:pPr>
      <w:r>
        <w:rPr>
          <w:rFonts w:ascii="Avenir Next Regular" w:hAnsi="Avenir Next Regular"/>
          <w:outline w:val="0"/>
          <w:color w:val="ff2600"/>
          <w:sz w:val="22"/>
          <w:szCs w:val="22"/>
          <w:rtl w:val="0"/>
          <w14:textFill>
            <w14:solidFill>
              <w14:srgbClr w14:val="FF2600"/>
            </w14:solidFill>
          </w14:textFill>
        </w:rPr>
        <w:t>1 Corinthians 9:</w:t>
      </w:r>
      <w:r>
        <w:rPr>
          <w:rFonts w:ascii="Avenir Next Regular" w:hAnsi="Avenir Next Regular"/>
          <w:outline w:val="0"/>
          <w:color w:val="ff2600"/>
          <w:sz w:val="22"/>
          <w:szCs w:val="22"/>
          <w:rtl w:val="0"/>
          <w:lang w:val="en-US"/>
          <w14:textFill>
            <w14:solidFill>
              <w14:srgbClr w14:val="FF2600"/>
            </w14:solidFill>
          </w14:textFill>
        </w:rPr>
        <w:t>8</w:t>
      </w:r>
      <w:r>
        <w:rPr>
          <w:rFonts w:ascii="Avenir Next Regular" w:hAnsi="Avenir Next Regular" w:hint="default"/>
          <w:outline w:val="0"/>
          <w:color w:val="ff2600"/>
          <w:sz w:val="22"/>
          <w:szCs w:val="22"/>
          <w:rtl w:val="0"/>
          <w14:textFill>
            <w14:solidFill>
              <w14:srgbClr w14:val="FF2600"/>
            </w14:solidFill>
          </w14:textFill>
        </w:rPr>
        <w:t>–</w:t>
      </w:r>
      <w:r>
        <w:rPr>
          <w:rFonts w:ascii="Avenir Next Regular" w:hAnsi="Avenir Next Regular"/>
          <w:outline w:val="0"/>
          <w:color w:val="ff2600"/>
          <w:sz w:val="22"/>
          <w:szCs w:val="22"/>
          <w:rtl w:val="0"/>
          <w14:textFill>
            <w14:solidFill>
              <w14:srgbClr w14:val="FF2600"/>
            </w14:solidFill>
          </w14:textFill>
        </w:rPr>
        <w:t xml:space="preserve">23 </w:t>
      </w:r>
      <w:r>
        <w:rPr>
          <w:rFonts w:ascii="Avenir Next Regular" w:hAnsi="Avenir Next Regular" w:hint="default"/>
          <w:outline w:val="0"/>
          <w:color w:val="ff2600"/>
          <w:sz w:val="22"/>
          <w:szCs w:val="22"/>
          <w:rtl w:val="0"/>
          <w14:textFill>
            <w14:solidFill>
              <w14:srgbClr w14:val="FF2600"/>
            </w14:solidFill>
          </w14:textFill>
        </w:rPr>
        <w:t xml:space="preserve">– </w:t>
      </w:r>
      <w:r>
        <w:rPr>
          <w:rFonts w:ascii="Avenir Next Regular" w:hAnsi="Avenir Next Regular"/>
          <w:outline w:val="0"/>
          <w:color w:val="ff2600"/>
          <w:sz w:val="22"/>
          <w:szCs w:val="22"/>
          <w:rtl w:val="0"/>
          <w:lang w:val="en-US"/>
          <w14:textFill>
            <w14:solidFill>
              <w14:srgbClr w14:val="FF2600"/>
            </w14:solidFill>
          </w14:textFill>
        </w:rPr>
        <w:t>Laying down personal rights to remove obstacles to the gospel</w:t>
      </w:r>
    </w:p>
    <w:p>
      <w:pPr>
        <w:pStyle w:val="Body"/>
        <w:numPr>
          <w:ilvl w:val="0"/>
          <w:numId w:val="2"/>
        </w:numPr>
        <w:spacing w:line="276" w:lineRule="auto"/>
        <w:rPr>
          <w:rFonts w:ascii="Avenir Next Regular" w:hAnsi="Avenir Next Regular"/>
          <w:outline w:val="0"/>
          <w:color w:val="ff2600"/>
          <w:sz w:val="22"/>
          <w:szCs w:val="22"/>
          <w:lang w:val="en-US"/>
          <w14:textFill>
            <w14:solidFill>
              <w14:srgbClr w14:val="FF2600"/>
            </w14:solidFill>
          </w14:textFill>
        </w:rPr>
      </w:pPr>
      <w:r>
        <w:rPr>
          <w:rFonts w:ascii="Avenir Next Regular" w:hAnsi="Avenir Next Regular"/>
          <w:outline w:val="0"/>
          <w:color w:val="ff2600"/>
          <w:sz w:val="22"/>
          <w:szCs w:val="22"/>
          <w:rtl w:val="0"/>
          <w:lang w:val="en-US"/>
          <w14:textFill>
            <w14:solidFill>
              <w14:srgbClr w14:val="FF2600"/>
            </w14:solidFill>
          </w14:textFill>
        </w:rPr>
        <w:t>1 Corinthians 10:23-33 - continuing to lay down rights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b w:val="1"/>
          <w:bCs w:val="1"/>
          <w:u w:val="single"/>
        </w:rPr>
      </w:pPr>
    </w:p>
    <w:p>
      <w:pPr>
        <w:pStyle w:val="Body"/>
        <w:numPr>
          <w:ilvl w:val="0"/>
          <w:numId w:val="4"/>
        </w:numPr>
        <w:spacing w:after="200" w:line="276" w:lineRule="auto"/>
        <w:rPr>
          <w:rFonts w:ascii="Avenir Next Regular" w:hAnsi="Avenir Next Regular"/>
          <w:sz w:val="22"/>
          <w:szCs w:val="22"/>
          <w:lang w:val="en-US"/>
        </w:rPr>
      </w:pPr>
      <w:r>
        <w:rPr>
          <w:rFonts w:ascii="Avenir Next Regular" w:hAnsi="Avenir Next Regular"/>
          <w:sz w:val="22"/>
          <w:szCs w:val="22"/>
          <w:rtl w:val="0"/>
          <w:lang w:val="en-US"/>
        </w:rPr>
        <w:t>Wh</w:t>
      </w:r>
      <w:r>
        <w:rPr>
          <w:rFonts w:ascii="Avenir Next Regular" w:hAnsi="Avenir Next Regular"/>
          <w:sz w:val="22"/>
          <w:szCs w:val="22"/>
          <w:rtl w:val="0"/>
          <w:lang w:val="en-US"/>
        </w:rPr>
        <w:t>at do you think it means to live peaceably with others; trying not to give offense</w:t>
      </w:r>
      <w:r>
        <w:rPr>
          <w:rFonts w:ascii="Avenir Next Regular" w:hAnsi="Avenir Next Regular"/>
          <w:sz w:val="22"/>
          <w:szCs w:val="22"/>
          <w:rtl w:val="0"/>
          <w:lang w:val="zh-TW" w:eastAsia="zh-TW"/>
        </w:rPr>
        <w:t>?</w:t>
      </w:r>
    </w:p>
    <w:p>
      <w:pPr>
        <w:pStyle w:val="Body"/>
        <w:numPr>
          <w:ilvl w:val="0"/>
          <w:numId w:val="4"/>
        </w:numPr>
        <w:spacing w:after="200" w:line="276" w:lineRule="auto"/>
        <w:rPr>
          <w:rFonts w:ascii="Avenir Next Regular" w:hAnsi="Avenir Next Regular"/>
          <w:sz w:val="22"/>
          <w:szCs w:val="22"/>
          <w:lang w:val="en-US"/>
        </w:rPr>
      </w:pPr>
      <w:r>
        <w:rPr>
          <w:rFonts w:ascii="Avenir Next Regular" w:hAnsi="Avenir Next Regular"/>
          <w:sz w:val="22"/>
          <w:szCs w:val="22"/>
          <w:rtl w:val="0"/>
          <w:lang w:val="en-US"/>
        </w:rPr>
        <w:t xml:space="preserve">Jesus teaches that </w:t>
      </w:r>
      <w:r>
        <w:rPr>
          <w:rFonts w:ascii="Avenir Next Regular" w:hAnsi="Avenir Next Regular" w:hint="default"/>
          <w:sz w:val="22"/>
          <w:szCs w:val="22"/>
          <w:rtl w:val="1"/>
        </w:rPr>
        <w:t>‘</w:t>
      </w:r>
      <w:r>
        <w:rPr>
          <w:rFonts w:ascii="Avenir Next Regular" w:hAnsi="Avenir Next Regular"/>
          <w:sz w:val="22"/>
          <w:szCs w:val="22"/>
          <w:rtl w:val="0"/>
          <w:lang w:val="en-US"/>
        </w:rPr>
        <w:t>the sons are free,</w:t>
      </w:r>
      <w:r>
        <w:rPr>
          <w:rFonts w:ascii="Avenir Next Regular" w:hAnsi="Avenir Next Regular" w:hint="default"/>
          <w:sz w:val="22"/>
          <w:szCs w:val="22"/>
          <w:rtl w:val="1"/>
        </w:rPr>
        <w:t xml:space="preserve">’ </w:t>
      </w:r>
      <w:r>
        <w:rPr>
          <w:rFonts w:ascii="Avenir Next Regular" w:hAnsi="Avenir Next Regular"/>
          <w:sz w:val="22"/>
          <w:szCs w:val="22"/>
          <w:rtl w:val="0"/>
          <w:lang w:val="en-US"/>
        </w:rPr>
        <w:t>yet He still chooses to pay the temple tax. What does this reveal about the difference between our identity as God</w:t>
      </w:r>
      <w:r>
        <w:rPr>
          <w:rFonts w:ascii="Avenir Next Regular" w:hAnsi="Avenir Next Regular" w:hint="default"/>
          <w:sz w:val="22"/>
          <w:szCs w:val="22"/>
          <w:rtl w:val="1"/>
        </w:rPr>
        <w:t>’</w:t>
      </w:r>
      <w:r>
        <w:rPr>
          <w:rFonts w:ascii="Avenir Next Regular" w:hAnsi="Avenir Next Regular"/>
          <w:sz w:val="22"/>
          <w:szCs w:val="22"/>
          <w:rtl w:val="0"/>
          <w:lang w:val="en-US"/>
        </w:rPr>
        <w:t>s children and how we live within earthly systems?</w:t>
      </w:r>
    </w:p>
    <w:p>
      <w:pPr>
        <w:pStyle w:val="Body"/>
        <w:numPr>
          <w:ilvl w:val="0"/>
          <w:numId w:val="4"/>
        </w:numPr>
        <w:spacing w:after="200" w:line="276" w:lineRule="auto"/>
        <w:rPr>
          <w:rFonts w:ascii="Avenir Next Regular" w:hAnsi="Avenir Next Regular"/>
          <w:sz w:val="22"/>
          <w:szCs w:val="22"/>
          <w:lang w:val="en-US"/>
        </w:rPr>
      </w:pPr>
      <w:r>
        <w:rPr>
          <w:rFonts w:ascii="Avenir Next Regular" w:hAnsi="Avenir Next Regular"/>
          <w:sz w:val="22"/>
          <w:szCs w:val="22"/>
          <w:rtl w:val="0"/>
          <w:lang w:val="en-US"/>
        </w:rPr>
        <w:t>The payment comes from the sea through Peter</w:t>
      </w:r>
      <w:r>
        <w:rPr>
          <w:rFonts w:ascii="Avenir Next Regular" w:hAnsi="Avenir Next Regular" w:hint="default"/>
          <w:sz w:val="22"/>
          <w:szCs w:val="22"/>
          <w:rtl w:val="1"/>
        </w:rPr>
        <w:t>’</w:t>
      </w:r>
      <w:r>
        <w:rPr>
          <w:rFonts w:ascii="Avenir Next Regular" w:hAnsi="Avenir Next Regular"/>
          <w:sz w:val="22"/>
          <w:szCs w:val="22"/>
          <w:rtl w:val="0"/>
          <w:lang w:val="en-US"/>
        </w:rPr>
        <w:t>s ordinary work as a fisherman. What might this teach us about God</w:t>
      </w:r>
      <w:r>
        <w:rPr>
          <w:rFonts w:ascii="Avenir Next Regular" w:hAnsi="Avenir Next Regular" w:hint="default"/>
          <w:sz w:val="22"/>
          <w:szCs w:val="22"/>
          <w:rtl w:val="1"/>
        </w:rPr>
        <w:t>’</w:t>
      </w:r>
      <w:r>
        <w:rPr>
          <w:rFonts w:ascii="Avenir Next Regular" w:hAnsi="Avenir Next Regular"/>
          <w:sz w:val="22"/>
          <w:szCs w:val="22"/>
          <w:rtl w:val="0"/>
          <w:lang w:val="en-US"/>
        </w:rPr>
        <w:t>s provision and how He often works through familiar skills and everyday obedience?</w:t>
      </w:r>
    </w:p>
    <w:p>
      <w:pPr>
        <w:pStyle w:val="Body"/>
        <w:numPr>
          <w:ilvl w:val="0"/>
          <w:numId w:val="4"/>
        </w:numPr>
        <w:spacing w:after="200" w:line="276" w:lineRule="auto"/>
        <w:rPr>
          <w:rFonts w:ascii="Avenir Next Regular" w:hAnsi="Avenir Next Regular"/>
          <w:sz w:val="22"/>
          <w:szCs w:val="22"/>
          <w:lang w:val="en-US"/>
        </w:rPr>
      </w:pPr>
      <w:r>
        <w:rPr>
          <w:rFonts w:ascii="Avenir Next Regular" w:hAnsi="Avenir Next Regular"/>
          <w:sz w:val="22"/>
          <w:szCs w:val="22"/>
          <w:rtl w:val="0"/>
          <w:lang w:val="en-US"/>
        </w:rPr>
        <w:t>Jesus connects sonship, the temple, and freedom. How does this passage challenge the idea that religious participation or external systems determine who belongs to God</w:t>
      </w:r>
      <w:r>
        <w:rPr>
          <w:rFonts w:ascii="Avenir Next Regular" w:hAnsi="Avenir Next Regular" w:hint="default"/>
          <w:sz w:val="22"/>
          <w:szCs w:val="22"/>
          <w:rtl w:val="1"/>
        </w:rPr>
        <w:t>’</w:t>
      </w:r>
      <w:r>
        <w:rPr>
          <w:rFonts w:ascii="Avenir Next Regular" w:hAnsi="Avenir Next Regular"/>
          <w:sz w:val="22"/>
          <w:szCs w:val="22"/>
          <w:rtl w:val="0"/>
          <w:lang w:val="en-US"/>
        </w:rPr>
        <w:t>s family?</w:t>
      </w:r>
    </w:p>
    <w:p>
      <w:pPr>
        <w:pStyle w:val="Body"/>
        <w:numPr>
          <w:ilvl w:val="0"/>
          <w:numId w:val="4"/>
        </w:numPr>
        <w:spacing w:after="200" w:line="276" w:lineRule="auto"/>
        <w:rPr>
          <w:rFonts w:ascii="Avenir Next Regular" w:hAnsi="Avenir Next Regular"/>
          <w:sz w:val="22"/>
          <w:szCs w:val="22"/>
          <w:lang w:val="en-US"/>
        </w:rPr>
      </w:pPr>
      <w:r>
        <w:rPr>
          <w:rFonts w:ascii="Avenir Next Regular" w:hAnsi="Avenir Next Regular"/>
          <w:sz w:val="22"/>
          <w:szCs w:val="22"/>
          <w:rtl w:val="0"/>
          <w:lang w:val="en-US"/>
        </w:rPr>
        <w:t>In what ways does this story foreshadow Jesus</w:t>
      </w:r>
      <w:r>
        <w:rPr>
          <w:rFonts w:ascii="Avenir Next Regular" w:hAnsi="Avenir Next Regular" w:hint="default"/>
          <w:sz w:val="22"/>
          <w:szCs w:val="22"/>
          <w:rtl w:val="1"/>
        </w:rPr>
        <w:t xml:space="preserve">’ </w:t>
      </w:r>
      <w:r>
        <w:rPr>
          <w:rFonts w:ascii="Avenir Next Regular" w:hAnsi="Avenir Next Regular"/>
          <w:sz w:val="22"/>
          <w:szCs w:val="22"/>
          <w:rtl w:val="0"/>
          <w:lang w:val="en-US"/>
        </w:rPr>
        <w:t>death and resurrection as the true payment that fulfills the Law and brings lasting freedom to God</w:t>
      </w:r>
      <w:r>
        <w:rPr>
          <w:rFonts w:ascii="Avenir Next Regular" w:hAnsi="Avenir Next Regular" w:hint="default"/>
          <w:sz w:val="22"/>
          <w:szCs w:val="22"/>
          <w:rtl w:val="1"/>
        </w:rPr>
        <w:t>’</w:t>
      </w:r>
      <w:r>
        <w:rPr>
          <w:rFonts w:ascii="Avenir Next Regular" w:hAnsi="Avenir Next Regular"/>
          <w:sz w:val="22"/>
          <w:szCs w:val="22"/>
          <w:rtl w:val="0"/>
          <w:lang w:val="en-US"/>
        </w:rPr>
        <w:t>s people?</w:t>
      </w:r>
    </w:p>
    <w:p>
      <w:pPr>
        <w:pStyle w:val="Default"/>
        <w:tabs>
          <w:tab w:val="left" w:pos="360"/>
        </w:tabs>
        <w:spacing w:before="0" w:after="200" w:line="276" w:lineRule="auto"/>
        <w:rPr>
          <w:rFonts w:ascii="Avenir Next Regular" w:cs="Avenir Next Regular" w:hAnsi="Avenir Next Regular" w:eastAsia="Avenir Next Regular"/>
          <w:sz w:val="22"/>
          <w:szCs w:val="22"/>
          <w14:textOutline>
            <w14:noFill/>
          </w14:textOutline>
        </w:rPr>
      </w:pPr>
    </w:p>
    <w:p>
      <w:pPr>
        <w:pStyle w:val="Body A"/>
        <w:jc w:val="center"/>
        <w:rPr>
          <w:rFonts w:ascii="Avenir Next Regular" w:cs="Avenir Next Regular" w:hAnsi="Avenir Next Regular" w:eastAsia="Avenir Next Regular"/>
          <w:b w:val="1"/>
          <w:bCs w:val="1"/>
          <w:outline w:val="0"/>
          <w:color w:val="ff2600"/>
          <w:u w:color="ff2600"/>
          <w14:textFill>
            <w14:solidFill>
              <w14:srgbClr w14:val="FF2600"/>
            </w14:solidFill>
          </w14:textFill>
        </w:rPr>
      </w:pPr>
      <w:r>
        <w:rPr>
          <w:rFonts w:ascii="Avenir Next Regular" w:hAnsi="Avenir Next Regular"/>
          <w:b w:val="1"/>
          <w:bCs w:val="1"/>
          <w:outline w:val="0"/>
          <w:color w:val="ff2600"/>
          <w:u w:color="ff2600"/>
          <w:rtl w:val="0"/>
          <w:lang w:val="en-US"/>
          <w14:textFill>
            <w14:solidFill>
              <w14:srgbClr w14:val="FF2600"/>
            </w14:solidFill>
          </w14:textFill>
        </w:rPr>
        <w:t>Thursday</w:t>
      </w:r>
      <w:r>
        <w:rPr>
          <w:rFonts w:ascii="Avenir Next Regular" w:hAnsi="Avenir Next Regular" w:hint="default"/>
          <w:b w:val="1"/>
          <w:bCs w:val="1"/>
          <w:outline w:val="0"/>
          <w:color w:val="ff2600"/>
          <w:u w:color="ff2600"/>
          <w:rtl w:val="0"/>
          <w:lang w:val="en-US"/>
          <w14:textFill>
            <w14:solidFill>
              <w14:srgbClr w14:val="FF2600"/>
            </w14:solidFill>
          </w14:textFill>
        </w:rPr>
        <w:t>’</w:t>
      </w:r>
      <w:r>
        <w:rPr>
          <w:rFonts w:ascii="Avenir Next Regular" w:hAnsi="Avenir Next Regular"/>
          <w:b w:val="1"/>
          <w:bCs w:val="1"/>
          <w:outline w:val="0"/>
          <w:color w:val="ff2600"/>
          <w:u w:color="ff2600"/>
          <w:rtl w:val="0"/>
          <w:lang w:val="en-US"/>
          <w14:textFill>
            <w14:solidFill>
              <w14:srgbClr w14:val="FF2600"/>
            </w14:solidFill>
          </w14:textFill>
        </w:rPr>
        <w:t>s Teaching</w:t>
      </w:r>
      <w:r>
        <w:rPr>
          <w:rFonts w:ascii="Avenir Next Regular" w:hAnsi="Avenir Next Regular"/>
          <w:b w:val="1"/>
          <w:bCs w:val="1"/>
          <w:outline w:val="0"/>
          <w:color w:val="ff2600"/>
          <w:u w:color="ff2600"/>
          <w:rtl w:val="0"/>
          <w:lang w:val="en-US"/>
          <w14:textFill>
            <w14:solidFill>
              <w14:srgbClr w14:val="FF2600"/>
            </w14:solidFill>
          </w14:textFill>
        </w:rPr>
        <w:t xml:space="preserve">: </w:t>
      </w:r>
      <w:r>
        <w:rPr>
          <w:rFonts w:ascii="Avenir Next Regular" w:hAnsi="Avenir Next Regular"/>
          <w:b w:val="1"/>
          <w:bCs w:val="1"/>
          <w:outline w:val="0"/>
          <w:color w:val="ff2600"/>
          <w:u w:color="ff2600"/>
          <w:rtl w:val="0"/>
          <w:lang w:val="en-US"/>
          <w14:textFill>
            <w14:solidFill>
              <w14:srgbClr w14:val="FF2600"/>
            </w14:solidFill>
          </w14:textFill>
        </w:rPr>
        <w:t>Genesis 4:8-16</w:t>
      </w:r>
    </w:p>
    <w:p>
      <w:pPr>
        <w:pStyle w:val="Body A"/>
        <w:jc w:val="center"/>
        <w:rPr>
          <w:rFonts w:ascii="Avenir Next Regular" w:cs="Avenir Next Regular" w:hAnsi="Avenir Next Regular" w:eastAsia="Avenir Next Regular"/>
          <w:outline w:val="0"/>
          <w:color w:val="ff2600"/>
          <w:u w:color="ff2600"/>
          <w14:textFill>
            <w14:solidFill>
              <w14:srgbClr w14:val="FF2600"/>
            </w14:solidFill>
          </w14:textFill>
        </w:rPr>
      </w:pPr>
    </w:p>
    <w:p>
      <w:pPr>
        <w:pStyle w:val="Body A"/>
        <w:rPr>
          <w:rFonts w:ascii="Avenir Next Regular" w:cs="Avenir Next Regular" w:hAnsi="Avenir Next Regular" w:eastAsia="Avenir Next Regular"/>
          <w:b w:val="1"/>
          <w:bCs w:val="1"/>
          <w:outline w:val="0"/>
          <w:color w:val="ff2600"/>
          <w:u w:color="ff2600"/>
          <w14:textFill>
            <w14:solidFill>
              <w14:srgbClr w14:val="FF2600"/>
            </w14:solidFill>
          </w14:textFill>
        </w:rPr>
      </w:pPr>
      <w:r>
        <w:rPr>
          <w:rFonts w:ascii="Avenir Next Regular" w:hAnsi="Avenir Next Regular"/>
          <w:b w:val="1"/>
          <w:bCs w:val="1"/>
          <w:u w:val="single"/>
          <w:rtl w:val="0"/>
          <w:lang w:val="en-US"/>
        </w:rPr>
        <w:t>Thursday Bible Reading</w:t>
      </w:r>
    </w:p>
    <w:p>
      <w:pPr>
        <w:pStyle w:val="Default"/>
        <w:numPr>
          <w:ilvl w:val="0"/>
          <w:numId w:val="6"/>
        </w:numPr>
        <w:spacing w:before="0" w:line="264" w:lineRule="auto"/>
        <w:rPr>
          <w:rFonts w:ascii="Avenir Next Regular" w:hAnsi="Avenir Next Regular"/>
          <w:outline w:val="0"/>
          <w:color w:val="ff2600"/>
          <w:sz w:val="22"/>
          <w:szCs w:val="22"/>
          <w:lang w:val="en-US"/>
          <w14:textOutline>
            <w14:noFill/>
          </w14:textOutline>
          <w14:textFill>
            <w14:solidFill>
              <w14:srgbClr w14:val="FF2600"/>
            </w14:solidFill>
          </w14:textFill>
        </w:rPr>
      </w:pP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Romans 5:12</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 xml:space="preserve">21 </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 xml:space="preserve">– </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Adam</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s sin bringing death contrasted with Christ bringing life</w:t>
      </w:r>
    </w:p>
    <w:p>
      <w:pPr>
        <w:pStyle w:val="Default"/>
        <w:numPr>
          <w:ilvl w:val="0"/>
          <w:numId w:val="6"/>
        </w:numPr>
        <w:spacing w:before="0" w:line="264" w:lineRule="auto"/>
        <w:rPr>
          <w:rFonts w:ascii="Avenir Next Regular" w:hAnsi="Avenir Next Regular"/>
          <w:outline w:val="0"/>
          <w:color w:val="ff2600"/>
          <w:sz w:val="22"/>
          <w:szCs w:val="22"/>
          <w:lang w:val="en-US"/>
          <w14:textOutline>
            <w14:noFill/>
          </w14:textOutline>
          <w14:textFill>
            <w14:solidFill>
              <w14:srgbClr w14:val="FF2600"/>
            </w14:solidFill>
          </w14:textFill>
        </w:rPr>
      </w:pP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Hebrews 11:</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1</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7</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 xml:space="preserve"> – </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Enoch</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s faith and his testimony of pleasing God</w:t>
      </w:r>
    </w:p>
    <w:p>
      <w:pPr>
        <w:pStyle w:val="Default"/>
        <w:tabs>
          <w:tab w:val="left" w:pos="360"/>
        </w:tabs>
        <w:spacing w:before="0" w:line="264" w:lineRule="auto"/>
        <w:rPr>
          <w:rFonts w:ascii="Avenir Next Regular" w:cs="Avenir Next Regular" w:hAnsi="Avenir Next Regular" w:eastAsia="Avenir Next Regular"/>
          <w:outline w:val="0"/>
          <w:color w:val="ff2600"/>
          <w:sz w:val="22"/>
          <w:szCs w:val="22"/>
          <w:u w:color="ff2600"/>
          <w14:textOutline>
            <w14:noFill/>
          </w14:textOutline>
          <w14:textFill>
            <w14:solidFill>
              <w14:srgbClr w14:val="FF2600"/>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Friday Bible Reading</w:t>
      </w:r>
    </w:p>
    <w:p>
      <w:pPr>
        <w:pStyle w:val="Default"/>
        <w:numPr>
          <w:ilvl w:val="0"/>
          <w:numId w:val="6"/>
        </w:numPr>
        <w:spacing w:before="0" w:line="264" w:lineRule="auto"/>
        <w:rPr>
          <w:rFonts w:ascii="Avenir Next Regular" w:hAnsi="Avenir Next Regular"/>
          <w:outline w:val="0"/>
          <w:color w:val="ff2600"/>
          <w:sz w:val="22"/>
          <w:szCs w:val="22"/>
          <w:lang w:val="en-US"/>
          <w14:textOutline>
            <w14:noFill/>
          </w14:textOutline>
          <w14:textFill>
            <w14:solidFill>
              <w14:srgbClr w14:val="FF2600"/>
            </w14:solidFill>
          </w14:textFill>
        </w:rPr>
      </w:pP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Matthew 11:2</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5</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 xml:space="preserve">30 </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 xml:space="preserve">– </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Jesus inviting the weary to find true rest in Him</w:t>
      </w:r>
    </w:p>
    <w:p>
      <w:pPr>
        <w:pStyle w:val="Default"/>
        <w:numPr>
          <w:ilvl w:val="0"/>
          <w:numId w:val="6"/>
        </w:numPr>
        <w:spacing w:before="0" w:line="264" w:lineRule="auto"/>
        <w:rPr>
          <w:rFonts w:ascii="Avenir Next Regular" w:hAnsi="Avenir Next Regular"/>
          <w:outline w:val="0"/>
          <w:color w:val="ff2600"/>
          <w:sz w:val="22"/>
          <w:szCs w:val="22"/>
          <w:lang w:val="en-US"/>
          <w14:textOutline>
            <w14:noFill/>
          </w14:textOutline>
          <w14:textFill>
            <w14:solidFill>
              <w14:srgbClr w14:val="FF2600"/>
            </w14:solidFill>
          </w14:textFill>
        </w:rPr>
      </w:pP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1 Corinthians 15:21</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2</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8</w:t>
      </w:r>
      <w:r>
        <w:rPr>
          <w:rFonts w:ascii="Avenir Next Regular" w:hAnsi="Avenir Next Regular" w:hint="default"/>
          <w:outline w:val="0"/>
          <w:color w:val="ff2600"/>
          <w:sz w:val="22"/>
          <w:szCs w:val="22"/>
          <w:u w:color="ff2600"/>
          <w:rtl w:val="0"/>
          <w:lang w:val="en-US"/>
          <w14:textOutline>
            <w14:noFill/>
          </w14:textOutline>
          <w14:textFill>
            <w14:solidFill>
              <w14:srgbClr w14:val="FF2600"/>
            </w14:solidFill>
          </w14:textFill>
        </w:rPr>
        <w:t xml:space="preserve"> – </w:t>
      </w:r>
      <w:r>
        <w:rPr>
          <w:rFonts w:ascii="Avenir Next Regular" w:hAnsi="Avenir Next Regular"/>
          <w:outline w:val="0"/>
          <w:color w:val="ff2600"/>
          <w:sz w:val="22"/>
          <w:szCs w:val="22"/>
          <w:u w:color="ff2600"/>
          <w:rtl w:val="0"/>
          <w:lang w:val="en-US"/>
          <w14:textOutline>
            <w14:noFill/>
          </w14:textOutline>
          <w14:textFill>
            <w14:solidFill>
              <w14:srgbClr w14:val="FF2600"/>
            </w14:solidFill>
          </w14:textFill>
        </w:rPr>
        <w:t>Adam versus Christ as representative heads of humanity</w:t>
      </w:r>
    </w:p>
    <w:p>
      <w:pPr>
        <w:pStyle w:val="Default"/>
        <w:spacing w:before="0" w:line="240" w:lineRule="auto"/>
        <w:rPr>
          <w:rFonts w:ascii="Avenir Next Regular" w:cs="Avenir Next Regular" w:hAnsi="Avenir Next Regular" w:eastAsia="Avenir Next Regular"/>
          <w:i w:val="1"/>
          <w:iCs w:val="1"/>
          <w:sz w:val="22"/>
          <w:szCs w:val="22"/>
          <w:u w:color="ff2600"/>
        </w:rPr>
      </w:pPr>
    </w:p>
    <w:p>
      <w:pPr>
        <w:pStyle w:val="Body A"/>
        <w:rPr>
          <w:rFonts w:ascii="Avenir Next Regular" w:cs="Avenir Next Regular" w:hAnsi="Avenir Next Regular" w:eastAsia="Avenir Next Regular"/>
          <w:u w:val="single"/>
        </w:rPr>
      </w:pPr>
      <w:r>
        <w:rPr>
          <w:rFonts w:ascii="Avenir Next Regular" w:hAnsi="Avenir Next Regular"/>
          <w:b w:val="1"/>
          <w:bCs w:val="1"/>
          <w:u w:val="single"/>
          <w:rtl w:val="0"/>
          <w:lang w:val="en-US"/>
        </w:rPr>
        <w:t>Saturday Bible Reading</w:t>
      </w:r>
    </w:p>
    <w:p>
      <w:pPr>
        <w:pStyle w:val="Default"/>
        <w:numPr>
          <w:ilvl w:val="0"/>
          <w:numId w:val="6"/>
        </w:numPr>
        <w:spacing w:before="0" w:line="264" w:lineRule="auto"/>
        <w:rPr>
          <w:rFonts w:ascii="Avenir Next Regular" w:hAnsi="Avenir Next Regular"/>
          <w:outline w:val="0"/>
          <w:color w:val="ff2600"/>
          <w:sz w:val="22"/>
          <w:szCs w:val="22"/>
          <w:lang w:val="en-US"/>
          <w14:textOutline>
            <w14:noFill/>
          </w14:textOutline>
          <w14:textFill>
            <w14:solidFill>
              <w14:srgbClr w14:val="FF2600"/>
            </w14:solidFill>
          </w14:textFill>
        </w:rPr>
      </w:pPr>
      <w:r>
        <w:rPr>
          <w:rFonts w:ascii="Avenir Next Regular" w:hAnsi="Avenir Next Regular"/>
          <w:outline w:val="0"/>
          <w:color w:val="ff2600"/>
          <w:sz w:val="22"/>
          <w:szCs w:val="22"/>
          <w:rtl w:val="0"/>
          <w:lang w:val="en-US"/>
          <w14:textOutline>
            <w14:noFill/>
          </w14:textOutline>
          <w14:textFill>
            <w14:solidFill>
              <w14:srgbClr w14:val="FF2600"/>
            </w14:solidFill>
          </w14:textFill>
        </w:rPr>
        <w:t>Revelation 21:1</w:t>
      </w:r>
      <w:r>
        <w:rPr>
          <w:rFonts w:ascii="Avenir Next Regular" w:hAnsi="Avenir Next Regular" w:hint="default"/>
          <w:outline w:val="0"/>
          <w:color w:val="ff2600"/>
          <w:sz w:val="22"/>
          <w:szCs w:val="22"/>
          <w:rtl w:val="0"/>
          <w:lang w:val="en-US"/>
          <w14:textOutline>
            <w14:noFill/>
          </w14:textOutline>
          <w14:textFill>
            <w14:solidFill>
              <w14:srgbClr w14:val="FF2600"/>
            </w14:solidFill>
          </w14:textFill>
        </w:rPr>
        <w:t>–</w:t>
      </w:r>
      <w:r>
        <w:rPr>
          <w:rFonts w:ascii="Avenir Next Regular" w:hAnsi="Avenir Next Regular"/>
          <w:outline w:val="0"/>
          <w:color w:val="ff2600"/>
          <w:sz w:val="22"/>
          <w:szCs w:val="22"/>
          <w:rtl w:val="0"/>
          <w:lang w:val="en-US"/>
          <w14:textOutline>
            <w14:noFill/>
          </w14:textOutline>
          <w14:textFill>
            <w14:solidFill>
              <w14:srgbClr w14:val="FF2600"/>
            </w14:solidFill>
          </w14:textFill>
        </w:rPr>
        <w:t>8</w:t>
      </w:r>
      <w:r>
        <w:rPr>
          <w:rFonts w:ascii="Avenir Next Regular" w:hAnsi="Avenir Next Regular" w:hint="default"/>
          <w:outline w:val="0"/>
          <w:color w:val="ff2600"/>
          <w:sz w:val="22"/>
          <w:szCs w:val="22"/>
          <w:rtl w:val="0"/>
          <w:lang w:val="en-US"/>
          <w14:textOutline>
            <w14:noFill/>
          </w14:textOutline>
          <w14:textFill>
            <w14:solidFill>
              <w14:srgbClr w14:val="FF2600"/>
            </w14:solidFill>
          </w14:textFill>
        </w:rPr>
        <w:t xml:space="preserve"> – </w:t>
      </w:r>
      <w:r>
        <w:rPr>
          <w:rFonts w:ascii="Avenir Next Regular" w:hAnsi="Avenir Next Regular"/>
          <w:outline w:val="0"/>
          <w:color w:val="ff2600"/>
          <w:sz w:val="22"/>
          <w:szCs w:val="22"/>
          <w:rtl w:val="0"/>
          <w:lang w:val="en-US"/>
          <w14:textOutline>
            <w14:noFill/>
          </w14:textOutline>
          <w14:textFill>
            <w14:solidFill>
              <w14:srgbClr w14:val="FF2600"/>
            </w14:solidFill>
          </w14:textFill>
        </w:rPr>
        <w:t>The final reversal of the curse and the end of deat</w:t>
      </w:r>
      <w:r>
        <w:rPr>
          <w:rFonts w:ascii="Avenir Next Regular" w:hAnsi="Avenir Next Regular"/>
          <w:outline w:val="0"/>
          <w:color w:val="ff2600"/>
          <w:sz w:val="22"/>
          <w:szCs w:val="22"/>
          <w:rtl w:val="0"/>
          <w:lang w:val="en-US"/>
          <w14:textOutline>
            <w14:noFill/>
          </w14:textOutline>
          <w14:textFill>
            <w14:solidFill>
              <w14:srgbClr w14:val="FF2600"/>
            </w14:solidFill>
          </w14:textFill>
        </w:rPr>
        <w:t>h</w:t>
      </w:r>
    </w:p>
    <w:p>
      <w:pPr>
        <w:pStyle w:val="Default"/>
        <w:numPr>
          <w:ilvl w:val="0"/>
          <w:numId w:val="6"/>
        </w:numPr>
        <w:spacing w:before="0" w:line="264" w:lineRule="auto"/>
        <w:rPr>
          <w:rFonts w:ascii="Avenir Next Regular" w:hAnsi="Avenir Next Regular"/>
          <w:outline w:val="0"/>
          <w:color w:val="ff2600"/>
          <w:sz w:val="22"/>
          <w:szCs w:val="22"/>
          <w:lang w:val="en-US"/>
          <w14:textOutline>
            <w14:noFill/>
          </w14:textOutline>
          <w14:textFill>
            <w14:solidFill>
              <w14:srgbClr w14:val="FF2600"/>
            </w14:solidFill>
          </w14:textFill>
        </w:rPr>
      </w:pPr>
      <w:r>
        <w:rPr>
          <w:rFonts w:ascii="Avenir Next Regular" w:hAnsi="Avenir Next Regular"/>
          <w:outline w:val="0"/>
          <w:color w:val="ff2600"/>
          <w:sz w:val="22"/>
          <w:szCs w:val="22"/>
          <w:rtl w:val="0"/>
          <w:lang w:val="en-US"/>
          <w14:textOutline>
            <w14:noFill/>
          </w14:textOutline>
          <w14:textFill>
            <w14:solidFill>
              <w14:srgbClr w14:val="FF2600"/>
            </w14:solidFill>
          </w14:textFill>
        </w:rPr>
        <w:t>Galatians 3:1-14 Jesus reverses the curse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uppressAutoHyphens w:val="1"/>
        <w:spacing w:before="0" w:line="240" w:lineRule="auto"/>
        <w:rPr>
          <w:rFonts w:ascii="Avenir Next Regular" w:cs="Avenir Next Regular" w:hAnsi="Avenir Next Regular" w:eastAsia="Avenir Next Regular"/>
          <w:sz w:val="22"/>
          <w:szCs w:val="22"/>
        </w:rPr>
      </w:pPr>
    </w:p>
    <w:p>
      <w:pPr>
        <w:pStyle w:val="Body A"/>
        <w:rPr>
          <w:rFonts w:ascii="Avenir Next Regular" w:cs="Avenir Next Regular" w:hAnsi="Avenir Next Regular" w:eastAsia="Avenir Next Regular"/>
          <w:b w:val="1"/>
          <w:bCs w:val="1"/>
          <w:u w:val="single"/>
        </w:rPr>
      </w:pPr>
      <w:r>
        <w:rPr>
          <w:rFonts w:ascii="Avenir Next Regular" w:hAnsi="Avenir Next Regular"/>
          <w:b w:val="1"/>
          <w:bCs w:val="1"/>
          <w:u w:val="single"/>
          <w:rtl w:val="0"/>
          <w:lang w:val="en-US"/>
        </w:rPr>
        <w:t>Discussion Questions:</w:t>
      </w:r>
    </w:p>
    <w:p>
      <w:pPr>
        <w:pStyle w:val="Body A"/>
        <w:rPr>
          <w:rFonts w:ascii="Avenir Next Regular" w:cs="Avenir Next Regular" w:hAnsi="Avenir Next Regular" w:eastAsia="Avenir Next Regular"/>
          <w:b w:val="1"/>
          <w:bCs w:val="1"/>
          <w:u w:val="single"/>
        </w:rPr>
      </w:pPr>
    </w:p>
    <w:p>
      <w:pPr>
        <w:pStyle w:val="Body"/>
        <w:numPr>
          <w:ilvl w:val="0"/>
          <w:numId w:val="7"/>
        </w:numPr>
        <w:spacing w:line="276" w:lineRule="auto"/>
        <w:rPr>
          <w:rFonts w:ascii="Avenir Next Regular" w:hAnsi="Avenir Next Regular"/>
          <w:sz w:val="22"/>
          <w:szCs w:val="22"/>
          <w:lang w:val="en-US"/>
        </w:rPr>
      </w:pPr>
      <w:r>
        <w:rPr>
          <w:rFonts w:ascii="Avenir Next Regular" w:hAnsi="Avenir Next Regular"/>
          <w:sz w:val="22"/>
          <w:szCs w:val="22"/>
          <w:rtl w:val="0"/>
          <w:lang w:val="en-US"/>
        </w:rPr>
        <w:t>Genesis 5 comes immediately after the genealogy of Cain in Genesis 4. Why do you think Scripture places these two family lines back</w:t>
      </w:r>
      <w:r>
        <w:rPr>
          <w:rFonts w:ascii="Avenir Next Regular" w:hAnsi="Avenir Next Regular" w:hint="default"/>
          <w:sz w:val="22"/>
          <w:szCs w:val="22"/>
          <w:rtl w:val="0"/>
        </w:rPr>
        <w:t>‑</w:t>
      </w:r>
      <w:r>
        <w:rPr>
          <w:rFonts w:ascii="Avenir Next Regular" w:hAnsi="Avenir Next Regular"/>
          <w:sz w:val="22"/>
          <w:szCs w:val="22"/>
          <w:rtl w:val="0"/>
        </w:rPr>
        <w:t>to</w:t>
      </w:r>
      <w:r>
        <w:rPr>
          <w:rFonts w:ascii="Avenir Next Regular" w:hAnsi="Avenir Next Regular" w:hint="default"/>
          <w:sz w:val="22"/>
          <w:szCs w:val="22"/>
          <w:rtl w:val="0"/>
        </w:rPr>
        <w:t>‑</w:t>
      </w:r>
      <w:r>
        <w:rPr>
          <w:rFonts w:ascii="Avenir Next Regular" w:hAnsi="Avenir Next Regular"/>
          <w:sz w:val="22"/>
          <w:szCs w:val="22"/>
          <w:rtl w:val="0"/>
          <w:lang w:val="en-US"/>
        </w:rPr>
        <w:t>back, and what contrast is the reader meant to notice between them?</w:t>
      </w:r>
    </w:p>
    <w:p>
      <w:pPr>
        <w:pStyle w:val="Body"/>
        <w:spacing w:line="276" w:lineRule="auto"/>
        <w:rPr>
          <w:rFonts w:ascii="Avenir Next Regular" w:cs="Avenir Next Regular" w:hAnsi="Avenir Next Regular" w:eastAsia="Avenir Next Regular"/>
          <w:sz w:val="22"/>
          <w:szCs w:val="22"/>
        </w:rPr>
      </w:pPr>
    </w:p>
    <w:p>
      <w:pPr>
        <w:pStyle w:val="Body"/>
        <w:numPr>
          <w:ilvl w:val="0"/>
          <w:numId w:val="4"/>
        </w:numPr>
        <w:spacing w:line="276" w:lineRule="auto"/>
        <w:rPr>
          <w:rFonts w:ascii="Avenir Next Regular" w:hAnsi="Avenir Next Regular"/>
          <w:sz w:val="22"/>
          <w:szCs w:val="22"/>
          <w:lang w:val="en-US"/>
        </w:rPr>
      </w:pPr>
      <w:r>
        <w:rPr>
          <w:rFonts w:ascii="Avenir Next Regular" w:hAnsi="Avenir Next Regular"/>
          <w:sz w:val="22"/>
          <w:szCs w:val="22"/>
          <w:rtl w:val="0"/>
          <w:lang w:val="en-US"/>
        </w:rPr>
        <w:t xml:space="preserve">Throughout Genesis 5 the repeated phrase </w:t>
      </w:r>
      <w:r>
        <w:rPr>
          <w:rFonts w:ascii="Avenir Next Regular" w:hAnsi="Avenir Next Regular" w:hint="default"/>
          <w:sz w:val="22"/>
          <w:szCs w:val="22"/>
          <w:rtl w:val="1"/>
          <w:lang w:val="ar-SA" w:bidi="ar-SA"/>
        </w:rPr>
        <w:t>“</w:t>
      </w:r>
      <w:r>
        <w:rPr>
          <w:rFonts w:ascii="Avenir Next Regular" w:hAnsi="Avenir Next Regular"/>
          <w:sz w:val="22"/>
          <w:szCs w:val="22"/>
          <w:rtl w:val="0"/>
          <w:lang w:val="en-US"/>
        </w:rPr>
        <w:t>and he died</w:t>
      </w:r>
      <w:r>
        <w:rPr>
          <w:rFonts w:ascii="Avenir Next Regular" w:hAnsi="Avenir Next Regular" w:hint="default"/>
          <w:sz w:val="22"/>
          <w:szCs w:val="22"/>
          <w:rtl w:val="0"/>
        </w:rPr>
        <w:t xml:space="preserve">” </w:t>
      </w:r>
      <w:r>
        <w:rPr>
          <w:rFonts w:ascii="Avenir Next Regular" w:hAnsi="Avenir Next Regular"/>
          <w:sz w:val="22"/>
          <w:szCs w:val="22"/>
          <w:rtl w:val="0"/>
          <w:lang w:val="en-US"/>
        </w:rPr>
        <w:t>reinforces a pattern. How does this pattern shape your understanding of sin, mortality, and humanity</w:t>
      </w:r>
      <w:r>
        <w:rPr>
          <w:rFonts w:ascii="Avenir Next Regular" w:hAnsi="Avenir Next Regular" w:hint="default"/>
          <w:sz w:val="22"/>
          <w:szCs w:val="22"/>
          <w:rtl w:val="1"/>
        </w:rPr>
        <w:t>’</w:t>
      </w:r>
      <w:r>
        <w:rPr>
          <w:rFonts w:ascii="Avenir Next Regular" w:hAnsi="Avenir Next Regular"/>
          <w:sz w:val="22"/>
          <w:szCs w:val="22"/>
          <w:rtl w:val="0"/>
          <w:lang w:val="en-US"/>
        </w:rPr>
        <w:t>s need for rescue?</w:t>
      </w:r>
    </w:p>
    <w:p>
      <w:pPr>
        <w:pStyle w:val="Body"/>
        <w:spacing w:line="276" w:lineRule="auto"/>
        <w:rPr>
          <w:rFonts w:ascii="Avenir Next Regular" w:cs="Avenir Next Regular" w:hAnsi="Avenir Next Regular" w:eastAsia="Avenir Next Regular"/>
          <w:sz w:val="22"/>
          <w:szCs w:val="22"/>
        </w:rPr>
      </w:pPr>
    </w:p>
    <w:p>
      <w:pPr>
        <w:pStyle w:val="Body"/>
        <w:numPr>
          <w:ilvl w:val="0"/>
          <w:numId w:val="4"/>
        </w:numPr>
        <w:spacing w:line="276" w:lineRule="auto"/>
        <w:rPr>
          <w:rFonts w:ascii="Avenir Next Regular" w:hAnsi="Avenir Next Regular"/>
          <w:sz w:val="22"/>
          <w:szCs w:val="22"/>
          <w:lang w:val="en-US"/>
        </w:rPr>
      </w:pPr>
      <w:r>
        <w:rPr>
          <w:rFonts w:ascii="Avenir Next Regular" w:hAnsi="Avenir Next Regular"/>
          <w:sz w:val="22"/>
          <w:szCs w:val="22"/>
          <w:rtl w:val="0"/>
          <w:lang w:val="en-US"/>
        </w:rPr>
        <w:t xml:space="preserve">Enoch is described as someone who </w:t>
      </w:r>
      <w:r>
        <w:rPr>
          <w:rFonts w:ascii="Avenir Next Regular" w:hAnsi="Avenir Next Regular" w:hint="default"/>
          <w:sz w:val="22"/>
          <w:szCs w:val="22"/>
          <w:rtl w:val="1"/>
          <w:lang w:val="ar-SA" w:bidi="ar-SA"/>
        </w:rPr>
        <w:t>“</w:t>
      </w:r>
      <w:r>
        <w:rPr>
          <w:rFonts w:ascii="Avenir Next Regular" w:hAnsi="Avenir Next Regular"/>
          <w:sz w:val="22"/>
          <w:szCs w:val="22"/>
          <w:rtl w:val="0"/>
          <w:lang w:val="en-US"/>
        </w:rPr>
        <w:t>walked with God,</w:t>
      </w:r>
      <w:r>
        <w:rPr>
          <w:rFonts w:ascii="Avenir Next Regular" w:hAnsi="Avenir Next Regular" w:hint="default"/>
          <w:sz w:val="22"/>
          <w:szCs w:val="22"/>
          <w:rtl w:val="0"/>
        </w:rPr>
        <w:t xml:space="preserve">” </w:t>
      </w:r>
      <w:r>
        <w:rPr>
          <w:rFonts w:ascii="Avenir Next Regular" w:hAnsi="Avenir Next Regular"/>
          <w:sz w:val="22"/>
          <w:szCs w:val="22"/>
          <w:rtl w:val="0"/>
          <w:lang w:val="en-US"/>
        </w:rPr>
        <w:t>interrupting the normal pattern of life and death. What do you think it practically means to walk with God today, and how does that challenge generational patterns in your own life or family history?</w:t>
      </w:r>
    </w:p>
    <w:p>
      <w:pPr>
        <w:pStyle w:val="Body"/>
        <w:spacing w:line="276" w:lineRule="auto"/>
        <w:rPr>
          <w:rFonts w:ascii="Avenir Next Regular" w:cs="Avenir Next Regular" w:hAnsi="Avenir Next Regular" w:eastAsia="Avenir Next Regular"/>
          <w:sz w:val="22"/>
          <w:szCs w:val="22"/>
        </w:rPr>
      </w:pPr>
    </w:p>
    <w:p>
      <w:pPr>
        <w:pStyle w:val="Body"/>
        <w:numPr>
          <w:ilvl w:val="0"/>
          <w:numId w:val="4"/>
        </w:numPr>
        <w:spacing w:line="276" w:lineRule="auto"/>
        <w:rPr>
          <w:rFonts w:ascii="Avenir Next Regular" w:hAnsi="Avenir Next Regular"/>
          <w:sz w:val="22"/>
          <w:szCs w:val="22"/>
          <w:lang w:val="en-US"/>
        </w:rPr>
      </w:pPr>
      <w:r>
        <w:rPr>
          <w:rFonts w:ascii="Avenir Next Regular" w:hAnsi="Avenir Next Regular"/>
          <w:sz w:val="22"/>
          <w:szCs w:val="22"/>
          <w:rtl w:val="0"/>
          <w:lang w:val="en-US"/>
        </w:rPr>
        <w:t>In what ways do people today still look for rest and relief apart from God, and why do those solutions ultimately fall short?</w:t>
      </w:r>
    </w:p>
    <w:p>
      <w:pPr>
        <w:pStyle w:val="Body"/>
        <w:spacing w:line="276" w:lineRule="auto"/>
        <w:rPr>
          <w:rFonts w:ascii="Avenir Next Regular" w:cs="Avenir Next Regular" w:hAnsi="Avenir Next Regular" w:eastAsia="Avenir Next Regular"/>
          <w:sz w:val="22"/>
          <w:szCs w:val="22"/>
        </w:rPr>
      </w:pPr>
    </w:p>
    <w:p>
      <w:pPr>
        <w:pStyle w:val="Body"/>
        <w:numPr>
          <w:ilvl w:val="0"/>
          <w:numId w:val="4"/>
        </w:numPr>
        <w:spacing w:line="276" w:lineRule="auto"/>
        <w:rPr>
          <w:rFonts w:ascii="Avenir Next Regular" w:hAnsi="Avenir Next Regular"/>
          <w:sz w:val="22"/>
          <w:szCs w:val="22"/>
          <w:lang w:val="en-US"/>
        </w:rPr>
      </w:pPr>
      <w:r>
        <w:rPr>
          <w:rFonts w:ascii="Avenir Next Regular" w:hAnsi="Avenir Next Regular"/>
          <w:sz w:val="22"/>
          <w:szCs w:val="22"/>
          <w:rtl w:val="0"/>
          <w:lang w:val="en-US"/>
        </w:rPr>
        <w:t>Genesis 5 builds anticipation for a deliverer who can truly reverse the curse. How does this genealogy prepare us to see Jesus as the greater Noah</w:t>
      </w:r>
      <w:r>
        <w:rPr>
          <w:rFonts w:ascii="Avenir Next Regular" w:hAnsi="Avenir Next Regular" w:hint="default"/>
          <w:sz w:val="22"/>
          <w:szCs w:val="22"/>
          <w:rtl w:val="0"/>
          <w:lang w:val="en-US"/>
        </w:rPr>
        <w:t>—</w:t>
      </w:r>
      <w:r>
        <w:rPr>
          <w:rFonts w:ascii="Avenir Next Regular" w:hAnsi="Avenir Next Regular"/>
          <w:sz w:val="22"/>
          <w:szCs w:val="22"/>
          <w:rtl w:val="0"/>
          <w:lang w:val="en-US"/>
        </w:rPr>
        <w:t>the one who brings lasting rest, life, and restoration?</w:t>
      </w:r>
    </w:p>
    <w:p>
      <w:pPr>
        <w:pStyle w:val="Body"/>
        <w:spacing w:after="200" w:line="276" w:lineRule="auto"/>
        <w:rPr>
          <w:rFonts w:ascii="Avenir Next Regular" w:cs="Avenir Next Regular" w:hAnsi="Avenir Next Regular" w:eastAsia="Avenir Next Regular"/>
          <w:sz w:val="22"/>
          <w:szCs w:val="22"/>
        </w:rPr>
      </w:pPr>
    </w:p>
    <w:p>
      <w:pPr>
        <w:pStyle w:val="Heading 2"/>
        <w:keepLines w:val="1"/>
        <w:bidi w:val="0"/>
        <w:spacing w:before="200" w:line="276" w:lineRule="auto"/>
        <w:ind w:left="0" w:right="0" w:firstLine="0"/>
        <w:jc w:val="left"/>
        <w:rPr>
          <w:rFonts w:ascii="Avenir Next Regular" w:cs="Avenir Next Regular" w:hAnsi="Avenir Next Regular" w:eastAsia="Avenir Next Regular"/>
          <w:outline w:val="0"/>
          <w:color w:val="4f81bd"/>
          <w:sz w:val="26"/>
          <w:szCs w:val="26"/>
          <w:u w:color="4f81bd"/>
          <w:rtl w:val="0"/>
          <w14:textFill>
            <w14:solidFill>
              <w14:srgbClr w14:val="4F81BD"/>
            </w14:solidFill>
          </w14:textFill>
        </w:rPr>
      </w:pPr>
    </w:p>
    <w:p>
      <w:pPr>
        <w:pStyle w:val="Body"/>
        <w:spacing w:after="200" w:line="276" w:lineRule="auto"/>
        <w:rPr>
          <w:rFonts w:ascii="Avenir Next Regular" w:cs="Avenir Next Regular" w:hAnsi="Avenir Next Regular" w:eastAsia="Avenir Next Regular"/>
          <w:sz w:val="22"/>
          <w:szCs w:val="22"/>
        </w:rPr>
      </w:pPr>
    </w:p>
    <w:p>
      <w:pPr>
        <w:pStyle w:val="Body A"/>
        <w:spacing w:after="200" w:line="276" w:lineRule="auto"/>
      </w:pPr>
      <w:r>
        <w:rPr>
          <w:rFonts w:ascii="Avenir Next Regular" w:cs="Avenir Next Regular" w:hAnsi="Avenir Next Regular" w:eastAsia="Avenir Next Regular"/>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Nex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Bullets">
    <w:name w:val="Bullets"/>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3"/>
      </w:numPr>
    </w:pPr>
  </w:style>
  <w:style w:type="numbering" w:styleId="Imported Style 2">
    <w:name w:val="Imported Style 2"/>
    <w:pPr>
      <w:numPr>
        <w:numId w:val="5"/>
      </w:numPr>
    </w:p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