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Episode 6: The Hidden &amp; Spiritual Kingdom of Priests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The Kingdom of God is hidden, its secret and its spiritual, which means it is spiritually perceived. 1 Peter tells us that we are a kingdom of priests, which means we have a spiritual role to play right now. But, what is that spiritual responsibility? What is a priest supposed to do? What does it mean that we</w:t>
      </w:r>
      <w:r>
        <w:rPr>
          <w:rFonts w:ascii="Avenir Next Regular" w:hAnsi="Avenir Next Regular" w:hint="default"/>
          <w:rtl w:val="0"/>
          <w:lang w:val="en-US"/>
        </w:rPr>
        <w:t>’</w:t>
      </w:r>
      <w:r>
        <w:rPr>
          <w:rFonts w:ascii="Avenir Next Regular" w:hAnsi="Avenir Next Regular"/>
          <w:rtl w:val="0"/>
          <w:lang w:val="en-US"/>
        </w:rPr>
        <w:t>re a Kingdom of priests and how do we live as priests of the Most High? This is one of the secret, spiritual dimensions of God</w:t>
      </w:r>
      <w:r>
        <w:rPr>
          <w:rFonts w:ascii="Avenir Next Regular" w:hAnsi="Avenir Next Regular" w:hint="default"/>
          <w:rtl w:val="0"/>
          <w:lang w:val="en-US"/>
        </w:rPr>
        <w:t>’</w:t>
      </w:r>
      <w:r>
        <w:rPr>
          <w:rFonts w:ascii="Avenir Next Regular" w:hAnsi="Avenir Next Regular"/>
          <w:rtl w:val="0"/>
          <w:lang w:val="en-US"/>
        </w:rPr>
        <w:t>s Kingdom that is not perceived by the world: that He uses human image bearers to bring Heaven to the earth through their lives. This is what we</w:t>
      </w:r>
      <w:r>
        <w:rPr>
          <w:rFonts w:ascii="Avenir Next Regular" w:hAnsi="Avenir Next Regular" w:hint="default"/>
          <w:rtl w:val="0"/>
          <w:lang w:val="en-US"/>
        </w:rPr>
        <w:t>’</w:t>
      </w:r>
      <w:r>
        <w:rPr>
          <w:rFonts w:ascii="Avenir Next Regular" w:hAnsi="Avenir Next Regular"/>
          <w:rtl w:val="0"/>
          <w:lang w:val="en-US"/>
        </w:rPr>
        <w:t>ll be exploring in this episode about the Kingdom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rtl w:val="0"/>
          <w:lang w:val="en-US"/>
        </w:rPr>
        <w:t>Why do they need to hear this:</w:t>
      </w:r>
      <w:r>
        <w:rPr>
          <w:rFonts w:ascii="Avenir Next Regular" w:hAnsi="Avenir Next Regular"/>
          <w:rtl w:val="0"/>
          <w:lang w:val="en-US"/>
        </w:rPr>
        <w:t xml:space="preserve"> Everyone wants to be secure in their identity and live out their full God-given calling and purpose for existing. And, your identity and purpose all revolve around this concept of being apart of a Kingdom of priests. If you don</w:t>
      </w:r>
      <w:r>
        <w:rPr>
          <w:rFonts w:ascii="Avenir Next Regular" w:hAnsi="Avenir Next Regular" w:hint="default"/>
          <w:rtl w:val="0"/>
          <w:lang w:val="en-US"/>
        </w:rPr>
        <w:t>’</w:t>
      </w:r>
      <w:r>
        <w:rPr>
          <w:rFonts w:ascii="Avenir Next Regular" w:hAnsi="Avenir Next Regular"/>
          <w:rtl w:val="0"/>
          <w:lang w:val="en-US"/>
        </w:rPr>
        <w:t>t know what it means to be priests unto God, you won</w:t>
      </w:r>
      <w:r>
        <w:rPr>
          <w:rFonts w:ascii="Avenir Next Regular" w:hAnsi="Avenir Next Regular" w:hint="default"/>
          <w:rtl w:val="0"/>
          <w:lang w:val="en-US"/>
        </w:rPr>
        <w:t>’</w:t>
      </w:r>
      <w:r>
        <w:rPr>
          <w:rFonts w:ascii="Avenir Next Regular" w:hAnsi="Avenir Next Regular"/>
          <w:rtl w:val="0"/>
          <w:lang w:val="en-US"/>
        </w:rPr>
        <w:t xml:space="preserve">t know how to properly live and function in this world.  </w:t>
      </w:r>
    </w:p>
    <w:p>
      <w:pPr>
        <w:pStyle w:val="Body A"/>
        <w:rPr>
          <w:rFonts w:ascii="Avenir Next Regular" w:cs="Avenir Next Regular" w:hAnsi="Avenir Next Regular" w:eastAsia="Avenir Next Regular"/>
          <w:b w:val="1"/>
          <w:bCs w:val="1"/>
          <w:i w:val="1"/>
          <w:i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Hidden And Secret</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kingdom is hidden and secret because its not physically perceived.</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8:10 -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To you it has been given to know </w:t>
      </w:r>
      <w:r>
        <w:rPr>
          <w:rFonts w:ascii="Avenir Next Regular" w:hAnsi="Avenir Next Regular"/>
          <w:b w:val="1"/>
          <w:bCs w:val="1"/>
          <w:i w:val="1"/>
          <w:iCs w:val="1"/>
          <w:outline w:val="0"/>
          <w:color w:val="ff40ff"/>
          <w:u w:color="ff40ff"/>
          <w:rtl w:val="0"/>
          <w:lang w:val="en-US"/>
          <w14:textFill>
            <w14:solidFill>
              <w14:srgbClr w14:val="FF40FF"/>
            </w14:solidFill>
          </w14:textFill>
        </w:rPr>
        <w:t>the secrets of the kingdom of God,</w:t>
      </w:r>
      <w:r>
        <w:rPr>
          <w:rFonts w:ascii="Avenir Next Regular" w:hAnsi="Avenir Next Regular"/>
          <w:i w:val="1"/>
          <w:iCs w:val="1"/>
          <w:outline w:val="0"/>
          <w:color w:val="ff40ff"/>
          <w:u w:color="ff40ff"/>
          <w:rtl w:val="0"/>
          <w:lang w:val="en-US"/>
          <w14:textFill>
            <w14:solidFill>
              <w14:srgbClr w14:val="FF40FF"/>
            </w14:solidFill>
          </w14:textFill>
        </w:rPr>
        <w:t xml:space="preserve"> but for others they are in parables, so that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seeing they may not see, and hearing they may not understand.</w:t>
      </w:r>
      <w:r>
        <w:rPr>
          <w:rFonts w:ascii="Arial Unicode MS" w:hAnsi="Arial Unicode MS" w:hint="default"/>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13:31 - He put another parable before them,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kingdom of heaven is like a grain of mustard seed that a man took and sowed in his field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13:33 - He told them another parable.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 kingdom of heaven is like leaven that a </w:t>
      </w:r>
      <w:r>
        <w:rPr>
          <w:rFonts w:ascii="Avenir Next Regular" w:hAnsi="Avenir Next Regular"/>
          <w:b w:val="1"/>
          <w:bCs w:val="1"/>
          <w:i w:val="1"/>
          <w:iCs w:val="1"/>
          <w:outline w:val="0"/>
          <w:color w:val="ff40ff"/>
          <w:u w:color="ff40ff"/>
          <w:rtl w:val="0"/>
          <w:lang w:val="en-US"/>
          <w14:textFill>
            <w14:solidFill>
              <w14:srgbClr w14:val="FF40FF"/>
            </w14:solidFill>
          </w14:textFill>
        </w:rPr>
        <w:t>woman took and hid</w:t>
      </w:r>
      <w:r>
        <w:rPr>
          <w:rFonts w:ascii="Avenir Next Regular" w:hAnsi="Avenir Next Regular"/>
          <w:i w:val="1"/>
          <w:iCs w:val="1"/>
          <w:outline w:val="0"/>
          <w:color w:val="ff40ff"/>
          <w:u w:color="ff40ff"/>
          <w:rtl w:val="0"/>
          <w:lang w:val="en-US"/>
          <w14:textFill>
            <w14:solidFill>
              <w14:srgbClr w14:val="FF40FF"/>
            </w14:solidFill>
          </w14:textFill>
        </w:rPr>
        <w:t xml:space="preserve"> in three measures of flour, till it was all leavened.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13:44 - The kingdom of heaven is like </w:t>
      </w:r>
      <w:r>
        <w:rPr>
          <w:rFonts w:ascii="Avenir Next Regular" w:hAnsi="Avenir Next Regular"/>
          <w:b w:val="1"/>
          <w:bCs w:val="1"/>
          <w:i w:val="1"/>
          <w:iCs w:val="1"/>
          <w:outline w:val="0"/>
          <w:color w:val="ff40ff"/>
          <w:u w:color="ff40ff"/>
          <w:rtl w:val="0"/>
          <w:lang w:val="en-US"/>
          <w14:textFill>
            <w14:solidFill>
              <w14:srgbClr w14:val="FF40FF"/>
            </w14:solidFill>
          </w14:textFill>
        </w:rPr>
        <w:t>treasure hidden in a field</w:t>
      </w:r>
      <w:r>
        <w:rPr>
          <w:rFonts w:ascii="Avenir Next Regular" w:hAnsi="Avenir Next Regular"/>
          <w:i w:val="1"/>
          <w:iCs w:val="1"/>
          <w:outline w:val="0"/>
          <w:color w:val="ff40ff"/>
          <w:u w:color="ff40ff"/>
          <w:rtl w:val="0"/>
          <w:lang w:val="en-US"/>
          <w14:textFill>
            <w14:solidFill>
              <w14:srgbClr w14:val="FF40FF"/>
            </w14:solidFill>
          </w14:textFill>
        </w:rPr>
        <w:t>, which a man found and covered up. Then in his joy he goes and sells all that he has and buys that field.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2:6-8 - Yet among the mature we do impart wisdom, although it is not a wisdom of this age or of the rulers of this age, who are doomed to pass away. But we impart a secret and hidden wisdom of God, which God decreed before the ages for our glory. None of the rulers of this age understood this, for if they had, they would not have crucified the Lord of glory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3:9-10 - and to bring to light for everyone what is the plan of the mystery hidden for ages in God, who created all things, so that through the church the manifold wisdom of God might now be made known to the rulers and authorities in the heavenly places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Colossians 1:26-27 - the mystery hidden for ages and generations but now revealed to his saints. To them God chose to make known how great among the Gentiles are the riches of the glory of this mystery, which is Christ in you, the hope of glory.</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Spiritual</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18:36 - Jesus answered,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My kingdom is </w:t>
      </w:r>
      <w:r>
        <w:rPr>
          <w:rFonts w:ascii="Avenir Next Regular" w:hAnsi="Avenir Next Regular"/>
          <w:b w:val="1"/>
          <w:bCs w:val="1"/>
          <w:i w:val="1"/>
          <w:iCs w:val="1"/>
          <w:outline w:val="0"/>
          <w:color w:val="ff40ff"/>
          <w:u w:color="ff40ff"/>
          <w:rtl w:val="0"/>
          <w:lang w:val="en-US"/>
          <w14:textFill>
            <w14:solidFill>
              <w14:srgbClr w14:val="FF40FF"/>
            </w14:solidFill>
          </w14:textFill>
        </w:rPr>
        <w:t>not of this world</w:t>
      </w:r>
      <w:r>
        <w:rPr>
          <w:rFonts w:ascii="Avenir Next Regular" w:hAnsi="Avenir Next Regular"/>
          <w:i w:val="1"/>
          <w:iCs w:val="1"/>
          <w:outline w:val="0"/>
          <w:color w:val="ff40ff"/>
          <w:u w:color="ff40ff"/>
          <w:rtl w:val="0"/>
          <w:lang w:val="en-US"/>
          <w14:textFill>
            <w14:solidFill>
              <w14:srgbClr w14:val="FF40FF"/>
            </w14:solidFill>
          </w14:textFill>
        </w:rPr>
        <w:t>. If my kingdom were of this world, my servants would have been fighting, that I might not be delivered over to the Jews. But my kingdom is not from the world.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14:17 - For the kingdom of God is </w:t>
      </w:r>
      <w:r>
        <w:rPr>
          <w:rFonts w:ascii="Avenir Next Regular" w:hAnsi="Avenir Next Regular"/>
          <w:b w:val="1"/>
          <w:bCs w:val="1"/>
          <w:i w:val="1"/>
          <w:iCs w:val="1"/>
          <w:outline w:val="0"/>
          <w:color w:val="ff40ff"/>
          <w:u w:color="ff40ff"/>
          <w:rtl w:val="0"/>
          <w:lang w:val="en-US"/>
          <w14:textFill>
            <w14:solidFill>
              <w14:srgbClr w14:val="FF40FF"/>
            </w14:solidFill>
          </w14:textFill>
        </w:rPr>
        <w:t>not a matter of eating and drinking</w:t>
      </w:r>
      <w:r>
        <w:rPr>
          <w:rFonts w:ascii="Avenir Next Regular" w:hAnsi="Avenir Next Regular"/>
          <w:i w:val="1"/>
          <w:iCs w:val="1"/>
          <w:outline w:val="0"/>
          <w:color w:val="ff40ff"/>
          <w:u w:color="ff40ff"/>
          <w:rtl w:val="0"/>
          <w:lang w:val="en-US"/>
          <w14:textFill>
            <w14:solidFill>
              <w14:srgbClr w14:val="FF40FF"/>
            </w14:solidFill>
          </w14:textFill>
        </w:rPr>
        <w:t xml:space="preserve"> but of </w:t>
      </w:r>
      <w:r>
        <w:rPr>
          <w:rFonts w:ascii="Avenir Next Regular" w:hAnsi="Avenir Next Regular"/>
          <w:b w:val="1"/>
          <w:bCs w:val="1"/>
          <w:i w:val="1"/>
          <w:iCs w:val="1"/>
          <w:outline w:val="0"/>
          <w:color w:val="ff40ff"/>
          <w:u w:color="ff40ff"/>
          <w:rtl w:val="0"/>
          <w:lang w:val="en-US"/>
          <w14:textFill>
            <w14:solidFill>
              <w14:srgbClr w14:val="FF40FF"/>
            </w14:solidFill>
          </w14:textFill>
        </w:rPr>
        <w:t>righteousness</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peace</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s-ES_tradnl"/>
          <w14:textFill>
            <w14:solidFill>
              <w14:srgbClr w14:val="FF40FF"/>
            </w14:solidFill>
          </w14:textFill>
        </w:rPr>
        <w:t>joy</w:t>
      </w:r>
      <w:r>
        <w:rPr>
          <w:rFonts w:ascii="Avenir Next Regular" w:hAnsi="Avenir Next Regular"/>
          <w:i w:val="1"/>
          <w:iCs w:val="1"/>
          <w:outline w:val="0"/>
          <w:color w:val="ff40ff"/>
          <w:u w:color="ff40ff"/>
          <w:rtl w:val="0"/>
          <w:lang w:val="en-US"/>
          <w14:textFill>
            <w14:solidFill>
              <w14:srgbClr w14:val="FF40FF"/>
            </w14:solidFill>
          </w14:textFill>
        </w:rPr>
        <w:t xml:space="preserve"> in the Holy Spirit.</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4:23-24 - But the hour is coming, and is now here, when the true worshipers will worship the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Father in spirit and truth</w:t>
      </w:r>
      <w:r>
        <w:rPr>
          <w:rFonts w:ascii="Avenir Next Regular" w:hAnsi="Avenir Next Regular"/>
          <w:i w:val="1"/>
          <w:iCs w:val="1"/>
          <w:outline w:val="0"/>
          <w:color w:val="ff40ff"/>
          <w:u w:color="ff40ff"/>
          <w:rtl w:val="0"/>
          <w:lang w:val="en-US"/>
          <w14:textFill>
            <w14:solidFill>
              <w14:srgbClr w14:val="FF40FF"/>
            </w14:solidFill>
          </w14:textFill>
        </w:rPr>
        <w:t>, for the Father is seeking such people to worship him. God is spirit, and those who worship him must worship in spirit and truth.</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3:3-6 - Jesus answered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Truly, truly, I say to you, unless one is </w:t>
      </w:r>
      <w:r>
        <w:rPr>
          <w:rFonts w:ascii="Avenir Next Regular" w:hAnsi="Avenir Next Regular"/>
          <w:b w:val="1"/>
          <w:bCs w:val="1"/>
          <w:i w:val="1"/>
          <w:iCs w:val="1"/>
          <w:outline w:val="0"/>
          <w:color w:val="ff40ff"/>
          <w:u w:color="ff40ff"/>
          <w:rtl w:val="0"/>
          <w:lang w:val="en-US"/>
          <w14:textFill>
            <w14:solidFill>
              <w14:srgbClr w14:val="FF40FF"/>
            </w14:solidFill>
          </w14:textFill>
        </w:rPr>
        <w:t>born again</w:t>
      </w:r>
      <w:r>
        <w:rPr>
          <w:rFonts w:ascii="Avenir Next Regular" w:hAnsi="Avenir Next Regular"/>
          <w:i w:val="1"/>
          <w:iCs w:val="1"/>
          <w:outline w:val="0"/>
          <w:color w:val="ff40ff"/>
          <w:u w:color="ff40ff"/>
          <w:rtl w:val="0"/>
          <w:lang w:val="en-US"/>
          <w14:textFill>
            <w14:solidFill>
              <w14:srgbClr w14:val="FF40FF"/>
            </w14:solidFill>
          </w14:textFill>
        </w:rPr>
        <w:t xml:space="preserve"> he cannot see the kingdom of God.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Nicodemus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How can a man be born when he is old? Can he enter a second time into his mother's womb and be born?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Jesus answered,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Truly, truly, I say to you, unless one is born of water and the Spirit, he cannot enter the kingdom of God. That which is born of the flesh is flesh, and that which is born of the Spirit is spirit.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4:20 - For the kingdom of God does not consist in talk but </w:t>
      </w:r>
      <w:r>
        <w:rPr>
          <w:rFonts w:ascii="Avenir Next Regular" w:hAnsi="Avenir Next Regular"/>
          <w:b w:val="1"/>
          <w:bCs w:val="1"/>
          <w:i w:val="1"/>
          <w:iCs w:val="1"/>
          <w:outline w:val="0"/>
          <w:color w:val="ff40ff"/>
          <w:u w:color="ff40ff"/>
          <w:rtl w:val="0"/>
          <w:lang w:val="en-US"/>
          <w14:textFill>
            <w14:solidFill>
              <w14:srgbClr w14:val="FF40FF"/>
            </w14:solidFill>
          </w14:textFill>
        </w:rPr>
        <w:t>in power.</w:t>
      </w:r>
    </w:p>
    <w:p>
      <w:pPr>
        <w:pStyle w:val="Body A"/>
        <w:rPr>
          <w:rFonts w:ascii="Avenir Next Regular" w:cs="Avenir Next Regular" w:hAnsi="Avenir Next Regular" w:eastAsia="Avenir Next Regular"/>
          <w:b w:val="1"/>
          <w:bCs w:val="1"/>
          <w:i w:val="1"/>
          <w:iCs w:val="1"/>
        </w:rPr>
      </w:pPr>
      <w:r>
        <w:rPr>
          <w:rFonts w:ascii="Avenir Next Regular" w:hAnsi="Avenir Next Regular" w:hint="default"/>
          <w:b w:val="1"/>
          <w:bCs w:val="1"/>
          <w:i w:val="1"/>
          <w:iCs w:val="1"/>
          <w:rtl w:val="0"/>
          <w:lang w:val="en-US"/>
        </w:rPr>
        <w:t>—————————————————————————————————————————————————————————————————————</w:t>
      </w:r>
      <w:r>
        <w:rPr>
          <w:rFonts w:ascii="Avenir Next Regular" w:hAnsi="Avenir Next Regular"/>
          <w:b w:val="1"/>
          <w:bCs w:val="1"/>
          <w:i w:val="1"/>
          <w:iCs w:val="1"/>
          <w:rtl w:val="0"/>
          <w:lang w:val="en-US"/>
        </w:rPr>
        <w:t>-</w:t>
      </w:r>
    </w:p>
    <w:p>
      <w:pPr>
        <w:pStyle w:val="Body A"/>
        <w:rPr>
          <w:rFonts w:ascii="Avenir Next Regular" w:cs="Avenir Next Regular" w:hAnsi="Avenir Next Regular" w:eastAsia="Avenir Next Regular"/>
          <w:b w:val="1"/>
          <w:bCs w:val="1"/>
          <w:i w:val="1"/>
          <w:iCs w:val="1"/>
          <w:u w:val="single"/>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Kingdoms Involving Temples And Being Centralized Around A Temple</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God</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Kingdom About Priests </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Sacrifices Are Made For God</w:t>
      </w:r>
      <w:r>
        <w:rPr>
          <w:rFonts w:ascii="Avenir Next Regular" w:hAnsi="Avenir Next Regular" w:hint="default"/>
          <w:i w:val="1"/>
          <w:iCs w:val="1"/>
          <w:rtl w:val="0"/>
          <w:lang w:val="en-US"/>
        </w:rPr>
        <w:t>’</w:t>
      </w:r>
      <w:r>
        <w:rPr>
          <w:rFonts w:ascii="Avenir Next Regular" w:hAnsi="Avenir Next Regular"/>
          <w:i w:val="1"/>
          <w:iCs w:val="1"/>
          <w:rtl w:val="0"/>
          <w:lang w:val="en-US"/>
        </w:rPr>
        <w:t>s Kingdom</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Kingdom Is About Priests That Follow In The Priesthood of Yeshua Our High Priest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Revelation 5:10 - and you have made them a kingdom and priests to our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they shall reign on the earth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Revelation 1:6 - To him who loves us and has freed us from our sins by his blood and made us a kingdom, priests to his God and Father, to him be glory and dominion forever and ever. Amen.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Peter 2:4-9 - As you come to him, a living stone rejected by men but in the sight of God chosen and precious, you yourselves like living stones are being built up as a spiritual house, to be a holy priesthood, to offer spiritual sacrifices acceptable to God through Jesus Christ. For it stands in Scripture: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Behold, I am laying in Zion a stone, a cornerstone chosen and precious, and whoever believes in him will not be put to shame.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So the honor is for you who believe, but for those who do not believe,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stone that the builders rejected has become the cornerstone,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 stone of stumbling, and a rock of offense.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They stumble because they disobey the word, as they were destined to do. But you are a chosen race, a royal priesthood, a holy nation, a people for his own possession, that you may proclaim the excellencies of him who called you out of darkness into his marvelous light. Once you were not a people, but now you are God's people; once you had not received mercy, but now you have received mercy.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Jesus As Our High Priest After The Order of Melchizedek</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Hebrews 10:11-14 - </w:t>
      </w:r>
      <w:r>
        <w:rPr>
          <w:rFonts w:ascii="Avenir Next Regular" w:hAnsi="Avenir Next Regular"/>
          <w:i w:val="1"/>
          <w:iCs w:val="1"/>
          <w:outline w:val="0"/>
          <w:color w:val="ff40ff"/>
          <w:u w:val="none" w:color="ff40ff"/>
          <w:rtl w:val="0"/>
          <w:lang w:val="en-US"/>
          <w14:textFill>
            <w14:solidFill>
              <w14:srgbClr w14:val="FF40FF"/>
            </w14:solidFill>
          </w14:textFill>
        </w:rPr>
        <w:t>And every priest stands daily at his service, offering repeatedly the same sacrifices, which can never take away sins. But when Christ had offered for all time a single sacrifice for sins, he sat down at the right hand of God, waiting from that time until his enemies should be made a footstool for his feet. For by a single offering he has perfected for all time those who are being sanctified.</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Kingdom of Priests Offers Sacrifices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5:1-2 - Therefore be imitators of God, as beloved children. And walk in love, as Christ loved us and gave himself up for us, </w:t>
      </w:r>
      <w:r>
        <w:rPr>
          <w:rFonts w:ascii="Avenir Next Regular" w:hAnsi="Avenir Next Regular"/>
          <w:b w:val="1"/>
          <w:bCs w:val="1"/>
          <w:i w:val="1"/>
          <w:iCs w:val="1"/>
          <w:outline w:val="0"/>
          <w:color w:val="ff40ff"/>
          <w:u w:color="ff40ff"/>
          <w:rtl w:val="0"/>
          <w:lang w:val="en-US"/>
          <w14:textFill>
            <w14:solidFill>
              <w14:srgbClr w14:val="FF40FF"/>
            </w14:solidFill>
          </w14:textFill>
        </w:rPr>
        <w:t>a fragrant offering and sacrifice to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13:15-16 - Through him then let us continually offer up a sacrifice of praise to God, that is, the fruit of lips that acknowledge his name. Do not neglect to do good and to share what you have, for </w:t>
      </w:r>
      <w:r>
        <w:rPr>
          <w:rFonts w:ascii="Avenir Next Regular" w:hAnsi="Avenir Next Regular"/>
          <w:b w:val="1"/>
          <w:bCs w:val="1"/>
          <w:i w:val="1"/>
          <w:iCs w:val="1"/>
          <w:outline w:val="0"/>
          <w:color w:val="ff40ff"/>
          <w:u w:color="ff40ff"/>
          <w:rtl w:val="0"/>
          <w:lang w:val="en-US"/>
          <w14:textFill>
            <w14:solidFill>
              <w14:srgbClr w14:val="FF40FF"/>
            </w14:solidFill>
          </w14:textFill>
        </w:rPr>
        <w:t>such sacrifices are pleasing to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Philippians 4:18 - I have received full payment, and more. I am well supplied, having received from Epaphroditus the gifts you sent, </w:t>
      </w:r>
      <w:r>
        <w:rPr>
          <w:rFonts w:ascii="Avenir Next Regular" w:hAnsi="Avenir Next Regular"/>
          <w:b w:val="1"/>
          <w:bCs w:val="1"/>
          <w:i w:val="1"/>
          <w:iCs w:val="1"/>
          <w:outline w:val="0"/>
          <w:color w:val="ff40ff"/>
          <w:u w:color="ff40ff"/>
          <w:rtl w:val="0"/>
          <w:lang w:val="en-US"/>
          <w14:textFill>
            <w14:solidFill>
              <w14:srgbClr w14:val="FF40FF"/>
            </w14:solidFill>
          </w14:textFill>
        </w:rPr>
        <w:t>a fragrant offering, a sacrifice acceptable</w:t>
      </w:r>
      <w:r>
        <w:rPr>
          <w:rFonts w:ascii="Avenir Next Regular" w:hAnsi="Avenir Next Regular"/>
          <w:i w:val="1"/>
          <w:iCs w:val="1"/>
          <w:outline w:val="0"/>
          <w:color w:val="ff40ff"/>
          <w:u w:color="ff40ff"/>
          <w:rtl w:val="0"/>
          <w:lang w:val="en-US"/>
          <w14:textFill>
            <w14:solidFill>
              <w14:srgbClr w14:val="FF40FF"/>
            </w14:solidFill>
          </w14:textFill>
        </w:rPr>
        <w:t xml:space="preserve"> and pleasing to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12:1-2 - I appeal to you therefore, brothers, by the mercies of God, to present your bodies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as a living sacrifice, holy and acceptable </w:t>
      </w:r>
      <w:r>
        <w:rPr>
          <w:rFonts w:ascii="Avenir Next Regular" w:hAnsi="Avenir Next Regular"/>
          <w:i w:val="1"/>
          <w:iCs w:val="1"/>
          <w:outline w:val="0"/>
          <w:color w:val="ff40ff"/>
          <w:u w:color="ff40ff"/>
          <w:rtl w:val="0"/>
          <w:lang w:val="en-US"/>
          <w14:textFill>
            <w14:solidFill>
              <w14:srgbClr w14:val="FF40FF"/>
            </w14:solidFill>
          </w14:textFill>
        </w:rPr>
        <w:t>to God, which is your spiritual worship. Do not be conformed to this world, but be transformed by the renewal of your mind, that by testing you may discern what is the will of God, what is good and acceptable and perfect.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15:16</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Involves Varying Degrees of Rule and Responsibility</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6:3 - Do you not know that we are to judge angels? How much more, then, matters pertaining to this life!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22:29-30 - and I assign to you, as my Father assigned to me, a kingdom, that you may eat and drink at my table in my kingdom and sit on thrones judging the twelve tribes of Israel.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i w:val="1"/>
          <w:iCs w:val="1"/>
          <w:outline w:val="0"/>
          <w:color w:val="ff40ff"/>
          <w:u w:color="ff40ff"/>
          <w:rtl w:val="0"/>
          <w:lang w:val="en-US"/>
          <w14:textFill>
            <w14:solidFill>
              <w14:srgbClr w14:val="FF40FF"/>
            </w14:solidFill>
          </w14:textFill>
        </w:rPr>
        <w:t>Matthew 25:14-15 - For it will be like a man going on a journey, who called his servants and entrusted to them his property. To one he gave five talents, to another two, to another one, to each according to his ability.</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6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Hidden &amp; Spiritual Kingdom of Priests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does Jesus describe the kingdom through hidden things such as seed, leaven, and treasure?</w:t>
      </w:r>
    </w:p>
    <w:p>
      <w:pPr>
        <w:pStyle w:val="Body"/>
      </w:pPr>
      <w:r>
        <w:rPr>
          <w:rFonts w:cs="Arial Unicode MS" w:eastAsia="Arial Unicode MS"/>
          <w:rtl w:val="0"/>
          <w:lang w:val="en-US"/>
        </w:rPr>
        <w:t>2. What does it mean that God</w:t>
      </w:r>
      <w:r>
        <w:rPr>
          <w:rFonts w:cs="Arial Unicode MS" w:eastAsia="Arial Unicode MS" w:hint="default"/>
          <w:rtl w:val="1"/>
        </w:rPr>
        <w:t>’</w:t>
      </w:r>
      <w:r>
        <w:rPr>
          <w:rFonts w:cs="Arial Unicode MS" w:eastAsia="Arial Unicode MS"/>
          <w:rtl w:val="0"/>
          <w:lang w:val="en-US"/>
        </w:rPr>
        <w:t>s kingdom is spiritual without meaning that it is unreal or powerless?</w:t>
      </w:r>
    </w:p>
    <w:p>
      <w:pPr>
        <w:pStyle w:val="Body"/>
      </w:pPr>
      <w:r>
        <w:rPr>
          <w:rFonts w:cs="Arial Unicode MS" w:eastAsia="Arial Unicode MS"/>
          <w:rtl w:val="0"/>
          <w:lang w:val="en-US"/>
        </w:rPr>
        <w:t>3. How does Jesus</w:t>
      </w:r>
      <w:r>
        <w:rPr>
          <w:rFonts w:cs="Arial Unicode MS" w:eastAsia="Arial Unicode MS" w:hint="default"/>
          <w:rtl w:val="1"/>
        </w:rPr>
        <w:t xml:space="preserve">’ </w:t>
      </w:r>
      <w:r>
        <w:rPr>
          <w:rFonts w:cs="Arial Unicode MS" w:eastAsia="Arial Unicode MS"/>
          <w:rtl w:val="0"/>
          <w:lang w:val="en-US"/>
        </w:rPr>
        <w:t>once-for-all sacrifice shape the priesthood of His people? (Heb. 10:11-14)</w:t>
      </w:r>
    </w:p>
    <w:p>
      <w:pPr>
        <w:pStyle w:val="Body"/>
      </w:pPr>
      <w:r>
        <w:rPr>
          <w:rFonts w:cs="Arial Unicode MS" w:eastAsia="Arial Unicode MS"/>
          <w:rtl w:val="0"/>
          <w:lang w:val="en-US"/>
        </w:rPr>
        <w:t>4. What spiritual sacrifices are believers called to offer? (1 Pet. 2:4-9; Heb. 13:15-16; Rom. 12:1)</w:t>
      </w:r>
    </w:p>
    <w:p>
      <w:pPr>
        <w:pStyle w:val="Body"/>
      </w:pPr>
      <w:r>
        <w:rPr>
          <w:rFonts w:cs="Arial Unicode MS" w:eastAsia="Arial Unicode MS"/>
          <w:rtl w:val="0"/>
          <w:lang w:val="en-US"/>
        </w:rPr>
        <w:t>5. How does the church make God</w:t>
      </w:r>
      <w:r>
        <w:rPr>
          <w:rFonts w:cs="Arial Unicode MS" w:eastAsia="Arial Unicode MS" w:hint="default"/>
          <w:rtl w:val="1"/>
        </w:rPr>
        <w:t>’</w:t>
      </w:r>
      <w:r>
        <w:rPr>
          <w:rFonts w:cs="Arial Unicode MS" w:eastAsia="Arial Unicode MS"/>
          <w:rtl w:val="0"/>
          <w:lang w:val="en-US"/>
        </w:rPr>
        <w:t>s hidden wisdom known to spiritual rulers and authorities? (Eph. 3:9-10)</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value God</w:t>
      </w:r>
      <w:r>
        <w:rPr>
          <w:rFonts w:cs="Arial Unicode MS" w:eastAsia="Arial Unicode MS" w:hint="default"/>
          <w:rtl w:val="1"/>
        </w:rPr>
        <w:t>’</w:t>
      </w:r>
      <w:r>
        <w:rPr>
          <w:rFonts w:cs="Arial Unicode MS" w:eastAsia="Arial Unicode MS"/>
          <w:rtl w:val="0"/>
          <w:lang w:val="en-US"/>
        </w:rPr>
        <w:t>s work when His kingdom is unimpressive by worldly standards?</w:t>
      </w:r>
    </w:p>
    <w:p>
      <w:pPr>
        <w:pStyle w:val="Body"/>
      </w:pPr>
      <w:r>
        <w:rPr>
          <w:rFonts w:cs="Arial Unicode MS" w:eastAsia="Arial Unicode MS"/>
          <w:rtl w:val="0"/>
          <w:lang w:val="en-US"/>
        </w:rPr>
        <w:t>2. Do I think of myself as having a priestly calling in everyday life?</w:t>
      </w:r>
    </w:p>
    <w:p>
      <w:pPr>
        <w:pStyle w:val="Body"/>
      </w:pPr>
      <w:r>
        <w:rPr>
          <w:rFonts w:cs="Arial Unicode MS" w:eastAsia="Arial Unicode MS"/>
          <w:rtl w:val="0"/>
          <w:lang w:val="en-US"/>
        </w:rPr>
        <w:t>3. What sacrifice of praise, generosity, service, or obedience can I offer this week?</w:t>
      </w:r>
    </w:p>
    <w:p>
      <w:pPr>
        <w:pStyle w:val="Body"/>
      </w:pPr>
      <w:r>
        <w:rPr>
          <w:rFonts w:cs="Arial Unicode MS" w:eastAsia="Arial Unicode MS"/>
          <w:rtl w:val="0"/>
          <w:lang w:val="en-US"/>
        </w:rPr>
        <w:t>4. Is my worship centered on Jesus</w:t>
      </w:r>
      <w:r>
        <w:rPr>
          <w:rFonts w:cs="Arial Unicode MS" w:eastAsia="Arial Unicode MS" w:hint="default"/>
          <w:rtl w:val="1"/>
        </w:rPr>
        <w:t xml:space="preserve">’ </w:t>
      </w:r>
      <w:r>
        <w:rPr>
          <w:rFonts w:cs="Arial Unicode MS" w:eastAsia="Arial Unicode MS"/>
          <w:rtl w:val="0"/>
          <w:lang w:val="en-US"/>
        </w:rPr>
        <w:t>finished sacrifice?</w:t>
      </w:r>
    </w:p>
    <w:p>
      <w:pPr>
        <w:pStyle w:val="Body"/>
      </w:pPr>
      <w:r>
        <w:rPr>
          <w:rFonts w:cs="Arial Unicode MS" w:eastAsia="Arial Unicode MS"/>
          <w:rtl w:val="0"/>
          <w:lang w:val="en-US"/>
        </w:rPr>
        <w:t>5. How might ordinary faithfulness make God</w:t>
      </w:r>
      <w:r>
        <w:rPr>
          <w:rFonts w:cs="Arial Unicode MS" w:eastAsia="Arial Unicode MS" w:hint="default"/>
          <w:rtl w:val="1"/>
        </w:rPr>
        <w:t>’</w:t>
      </w:r>
      <w:r>
        <w:rPr>
          <w:rFonts w:cs="Arial Unicode MS" w:eastAsia="Arial Unicode MS"/>
          <w:rtl w:val="0"/>
        </w:rPr>
        <w:t>s kingdom visible?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Recognize kingdom realities the world overlooks. </w:t>
      </w:r>
      <w:r>
        <w:rPr>
          <w:rFonts w:cs="Arial Unicode MS" w:eastAsia="Arial Unicode MS"/>
          <w:rtl w:val="0"/>
          <w:lang w:val="en-US"/>
        </w:rPr>
        <w:t>Matthew 13:31-33</w:t>
      </w:r>
    </w:p>
    <w:p>
      <w:pPr>
        <w:pStyle w:val="Body"/>
      </w:pPr>
      <w:r>
        <w:rPr>
          <w:rFonts w:cs="Arial Unicode MS" w:eastAsia="Arial Unicode MS"/>
          <w:b w:val="1"/>
          <w:bCs w:val="1"/>
          <w:rtl w:val="0"/>
          <w:lang w:val="en-US"/>
        </w:rPr>
        <w:t>2. Live from the Spirit</w:t>
      </w:r>
      <w:r>
        <w:rPr>
          <w:rFonts w:cs="Arial Unicode MS" w:eastAsia="Arial Unicode MS" w:hint="default"/>
          <w:b w:val="1"/>
          <w:bCs w:val="1"/>
          <w:rtl w:val="1"/>
        </w:rPr>
        <w:t>’</w:t>
      </w:r>
      <w:r>
        <w:rPr>
          <w:rFonts w:cs="Arial Unicode MS" w:eastAsia="Arial Unicode MS"/>
          <w:b w:val="1"/>
          <w:bCs w:val="1"/>
          <w:rtl w:val="0"/>
          <w:lang w:val="en-US"/>
        </w:rPr>
        <w:t xml:space="preserve">s righteousness, peace, joy, and power. </w:t>
      </w:r>
      <w:r>
        <w:rPr>
          <w:rFonts w:cs="Arial Unicode MS" w:eastAsia="Arial Unicode MS"/>
          <w:rtl w:val="0"/>
          <w:lang w:val="de-DE"/>
        </w:rPr>
        <w:t>Romans 14:17</w:t>
      </w:r>
    </w:p>
    <w:p>
      <w:pPr>
        <w:pStyle w:val="Body"/>
      </w:pPr>
      <w:r>
        <w:rPr>
          <w:rFonts w:cs="Arial Unicode MS" w:eastAsia="Arial Unicode MS"/>
          <w:b w:val="1"/>
          <w:bCs w:val="1"/>
          <w:rtl w:val="0"/>
          <w:lang w:val="en-US"/>
        </w:rPr>
        <w:t xml:space="preserve">3. Come continually to Jesus, cornerstone and High Priest. </w:t>
      </w:r>
      <w:r>
        <w:rPr>
          <w:rFonts w:cs="Arial Unicode MS" w:eastAsia="Arial Unicode MS"/>
          <w:rtl w:val="0"/>
          <w:lang w:val="de-DE"/>
        </w:rPr>
        <w:t>1 Peter 2:4-5</w:t>
      </w:r>
    </w:p>
    <w:p>
      <w:pPr>
        <w:pStyle w:val="Body"/>
      </w:pPr>
      <w:r>
        <w:rPr>
          <w:rFonts w:cs="Arial Unicode MS" w:eastAsia="Arial Unicode MS"/>
          <w:b w:val="1"/>
          <w:bCs w:val="1"/>
          <w:rtl w:val="0"/>
          <w:lang w:val="en-US"/>
        </w:rPr>
        <w:t xml:space="preserve">4. Offer your body, praise, generosity, and good works as sacrifices. </w:t>
      </w:r>
      <w:r>
        <w:rPr>
          <w:rFonts w:cs="Arial Unicode MS" w:eastAsia="Arial Unicode MS"/>
          <w:rtl w:val="0"/>
          <w:lang w:val="nl-NL"/>
        </w:rPr>
        <w:t>Romans 12:1; Hebrews 13:15-16</w:t>
      </w:r>
    </w:p>
    <w:p>
      <w:pPr>
        <w:pStyle w:val="Body"/>
      </w:pPr>
      <w:r>
        <w:rPr>
          <w:rFonts w:cs="Arial Unicode MS" w:eastAsia="Arial Unicode MS"/>
          <w:b w:val="1"/>
          <w:bCs w:val="1"/>
          <w:rtl w:val="0"/>
          <w:lang w:val="en-US"/>
        </w:rPr>
        <w:t xml:space="preserve">5. Proclaim the excellencies of the One who called you from darkness. </w:t>
      </w:r>
      <w:r>
        <w:rPr>
          <w:rFonts w:cs="Arial Unicode MS" w:eastAsia="Arial Unicode MS"/>
          <w:rtl w:val="0"/>
          <w:lang w:val="de-DE"/>
        </w:rPr>
        <w:t>1 Peter 2:9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Exodus 19:5-6 </w:t>
      </w:r>
      <w:r>
        <w:rPr>
          <w:rFonts w:cs="Arial Unicode MS" w:eastAsia="Arial Unicode MS" w:hint="default"/>
          <w:b w:val="1"/>
          <w:bCs w:val="1"/>
          <w:rtl w:val="0"/>
          <w:lang w:val="en-US"/>
        </w:rPr>
        <w:t xml:space="preserve">— </w:t>
      </w:r>
      <w:r>
        <w:rPr>
          <w:rFonts w:cs="Arial Unicode MS" w:eastAsia="Arial Unicode MS"/>
          <w:rtl w:val="0"/>
        </w:rPr>
        <w:t>Israel</w:t>
      </w:r>
      <w:r>
        <w:rPr>
          <w:rFonts w:cs="Arial Unicode MS" w:eastAsia="Arial Unicode MS" w:hint="default"/>
          <w:rtl w:val="1"/>
        </w:rPr>
        <w:t>’</w:t>
      </w:r>
      <w:r>
        <w:rPr>
          <w:rFonts w:cs="Arial Unicode MS" w:eastAsia="Arial Unicode MS"/>
          <w:rtl w:val="0"/>
          <w:lang w:val="en-US"/>
        </w:rPr>
        <w:t>s kingdom-of-priests calling provides foundational background.</w:t>
      </w:r>
    </w:p>
    <w:p>
      <w:pPr>
        <w:pStyle w:val="Body"/>
      </w:pPr>
      <w:r>
        <w:rPr>
          <w:rFonts w:cs="Arial Unicode MS" w:eastAsia="Arial Unicode MS"/>
          <w:b w:val="1"/>
          <w:bCs w:val="1"/>
          <w:rtl w:val="0"/>
          <w:lang w:val="en-US"/>
        </w:rPr>
        <w:t xml:space="preserve">2. Hebrews 4:14-16 </w:t>
      </w:r>
      <w:r>
        <w:rPr>
          <w:rFonts w:cs="Arial Unicode MS" w:eastAsia="Arial Unicode MS" w:hint="default"/>
          <w:b w:val="1"/>
          <w:bCs w:val="1"/>
          <w:rtl w:val="0"/>
          <w:lang w:val="en-US"/>
        </w:rPr>
        <w:t xml:space="preserve">— </w:t>
      </w:r>
      <w:r>
        <w:rPr>
          <w:rFonts w:cs="Arial Unicode MS" w:eastAsia="Arial Unicode MS"/>
          <w:rtl w:val="0"/>
          <w:lang w:val="en-US"/>
        </w:rPr>
        <w:t>The great High Priest gives confident access to God.</w:t>
      </w:r>
    </w:p>
    <w:p>
      <w:pPr>
        <w:pStyle w:val="Body"/>
      </w:pPr>
      <w:r>
        <w:rPr>
          <w:rFonts w:cs="Arial Unicode MS" w:eastAsia="Arial Unicode MS"/>
          <w:b w:val="1"/>
          <w:bCs w:val="1"/>
          <w:rtl w:val="0"/>
          <w:lang w:val="en-US"/>
        </w:rPr>
        <w:t xml:space="preserve">3. Revelation 20:6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people are priests who reign with Christ.</w:t>
      </w:r>
    </w:p>
    <w:p>
      <w:pPr>
        <w:pStyle w:val="Body"/>
      </w:pPr>
      <w:r>
        <w:rPr>
          <w:rFonts w:cs="Arial Unicode MS" w:eastAsia="Arial Unicode MS"/>
          <w:b w:val="1"/>
          <w:bCs w:val="1"/>
          <w:rtl w:val="0"/>
          <w:lang w:val="da-DK"/>
        </w:rPr>
        <w:t xml:space="preserve">4. 2 Corinthians 2:14-16 </w:t>
      </w:r>
      <w:r>
        <w:rPr>
          <w:rFonts w:cs="Arial Unicode MS" w:eastAsia="Arial Unicode MS" w:hint="default"/>
          <w:b w:val="1"/>
          <w:bCs w:val="1"/>
          <w:rtl w:val="0"/>
          <w:lang w:val="en-US"/>
        </w:rPr>
        <w:t xml:space="preserve">— </w:t>
      </w:r>
      <w:r>
        <w:rPr>
          <w:rFonts w:cs="Arial Unicode MS" w:eastAsia="Arial Unicode MS"/>
          <w:rtl w:val="0"/>
          <w:lang w:val="en-US"/>
        </w:rPr>
        <w:t>Believers spread the fragrance of Christ.</w:t>
      </w:r>
    </w:p>
    <w:p>
      <w:pPr>
        <w:pStyle w:val="Body"/>
      </w:pPr>
      <w:r>
        <w:rPr>
          <w:rFonts w:cs="Arial Unicode MS" w:eastAsia="Arial Unicode MS"/>
          <w:b w:val="1"/>
          <w:bCs w:val="1"/>
          <w:rtl w:val="0"/>
          <w:lang w:val="da-DK"/>
        </w:rPr>
        <w:t xml:space="preserve">5. Philippians 2:14-16 </w:t>
      </w:r>
      <w:r>
        <w:rPr>
          <w:rFonts w:cs="Arial Unicode MS" w:eastAsia="Arial Unicode MS" w:hint="default"/>
          <w:b w:val="1"/>
          <w:bCs w:val="1"/>
          <w:rtl w:val="0"/>
          <w:lang w:val="en-US"/>
        </w:rPr>
        <w:t xml:space="preserve">— </w:t>
      </w:r>
      <w:r>
        <w:rPr>
          <w:rFonts w:cs="Arial Unicode MS" w:eastAsia="Arial Unicode MS"/>
          <w:rtl w:val="0"/>
          <w:lang w:val="en-US"/>
        </w:rPr>
        <w:t>Holy living shines as light while holding fast the word of life.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