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jc w:val="center"/>
        <w:rPr>
          <w:rFonts w:ascii="Avenir Next Regular" w:cs="Avenir Next Regular" w:hAnsi="Avenir Next Regular" w:eastAsia="Avenir Next Regular"/>
          <w:b w:val="1"/>
          <w:bCs w:val="1"/>
        </w:rPr>
      </w:pPr>
      <w:r>
        <w:rPr>
          <w:rFonts w:ascii="Avenir Next Regular" w:hAnsi="Avenir Next Regular"/>
          <w:b w:val="1"/>
          <w:bCs w:val="1"/>
          <w:rtl w:val="0"/>
          <w:lang w:val="en-US"/>
        </w:rPr>
        <w:t>The Spiritual Blindness Of The Pharisees | John 9:13-41</w:t>
      </w:r>
    </w:p>
    <w:p>
      <w:pPr>
        <w:pStyle w:val="Body"/>
        <w:jc w:val="center"/>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The Context and Macro-Narrative:</w:t>
      </w:r>
    </w:p>
    <w:p>
      <w:pPr>
        <w:pStyle w:val="Body"/>
        <w:numPr>
          <w:ilvl w:val="0"/>
          <w:numId w:val="2"/>
        </w:numPr>
        <w:rPr>
          <w:rFonts w:ascii="Avenir Next Regular" w:hAnsi="Avenir Next Regular"/>
          <w:lang w:val="en-US"/>
        </w:rPr>
      </w:pPr>
      <w:r>
        <w:rPr>
          <w:rFonts w:ascii="Avenir Next Regular" w:hAnsi="Avenir Next Regular"/>
          <w:rtl w:val="0"/>
          <w:lang w:val="en-US"/>
        </w:rPr>
        <w:t>There has been an ongoing conversation about who Jesus is since John Chapter 1</w:t>
      </w:r>
    </w:p>
    <w:p>
      <w:pPr>
        <w:pStyle w:val="Body"/>
        <w:numPr>
          <w:ilvl w:val="0"/>
          <w:numId w:val="2"/>
        </w:numPr>
        <w:rPr>
          <w:rFonts w:ascii="Avenir Next Regular" w:hAnsi="Avenir Next Regular"/>
          <w:lang w:val="en-US"/>
        </w:rPr>
      </w:pPr>
      <w:r>
        <w:rPr>
          <w:rFonts w:ascii="Avenir Next Regular" w:hAnsi="Avenir Next Regular"/>
          <w:rtl w:val="0"/>
          <w:lang w:val="en-US"/>
        </w:rPr>
        <w:t>Jesus claimed to be there light of the world</w:t>
      </w:r>
    </w:p>
    <w:p>
      <w:pPr>
        <w:pStyle w:val="Body"/>
        <w:numPr>
          <w:ilvl w:val="0"/>
          <w:numId w:val="2"/>
        </w:numPr>
        <w:rPr>
          <w:rFonts w:ascii="Avenir Next Regular" w:hAnsi="Avenir Next Regular"/>
          <w:lang w:val="en-US"/>
        </w:rPr>
      </w:pPr>
      <w:r>
        <w:rPr>
          <w:rFonts w:ascii="Avenir Next Regular" w:hAnsi="Avenir Next Regular"/>
          <w:rtl w:val="0"/>
          <w:lang w:val="en-US"/>
        </w:rPr>
        <w:t>Jesus defended the adulterous woman</w:t>
      </w:r>
    </w:p>
    <w:p>
      <w:pPr>
        <w:pStyle w:val="Body"/>
        <w:numPr>
          <w:ilvl w:val="0"/>
          <w:numId w:val="2"/>
        </w:numPr>
        <w:rPr>
          <w:rFonts w:ascii="Avenir Next Regular" w:hAnsi="Avenir Next Regular"/>
          <w:lang w:val="en-US"/>
        </w:rPr>
      </w:pPr>
      <w:r>
        <w:rPr>
          <w:rFonts w:ascii="Avenir Next Regular" w:hAnsi="Avenir Next Regular"/>
          <w:rtl w:val="0"/>
          <w:lang w:val="en-US"/>
        </w:rPr>
        <w:t>Jesus claimed to be before Abraham and the One who Abraham looked forward to seeing</w:t>
      </w:r>
    </w:p>
    <w:p>
      <w:pPr>
        <w:pStyle w:val="Body"/>
        <w:numPr>
          <w:ilvl w:val="0"/>
          <w:numId w:val="2"/>
        </w:numPr>
        <w:rPr>
          <w:rFonts w:ascii="Avenir Next Regular" w:hAnsi="Avenir Next Regular"/>
          <w:lang w:val="en-US"/>
        </w:rPr>
      </w:pPr>
      <w:r>
        <w:rPr>
          <w:rFonts w:ascii="Avenir Next Regular" w:hAnsi="Avenir Next Regular"/>
          <w:rtl w:val="0"/>
          <w:lang w:val="en-US"/>
        </w:rPr>
        <w:t>Jesus said they need to believe to be set free from their sin</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i w:val="1"/>
          <w:iCs w:val="1"/>
        </w:rPr>
      </w:pPr>
      <w:r>
        <w:rPr>
          <w:rFonts w:ascii="Avenir Next Regular" w:hAnsi="Avenir Next Regular"/>
          <w:i w:val="1"/>
          <w:iCs w:val="1"/>
          <w:rtl w:val="0"/>
          <w:lang w:val="en-US"/>
        </w:rPr>
        <w:t>You</w:t>
      </w:r>
      <w:r>
        <w:rPr>
          <w:rFonts w:ascii="Avenir Next Regular" w:hAnsi="Avenir Next Regular" w:hint="default"/>
          <w:i w:val="1"/>
          <w:iCs w:val="1"/>
          <w:rtl w:val="0"/>
          <w:lang w:val="en-US"/>
        </w:rPr>
        <w:t>’</w:t>
      </w:r>
      <w:r>
        <w:rPr>
          <w:rFonts w:ascii="Avenir Next Regular" w:hAnsi="Avenir Next Regular"/>
          <w:i w:val="1"/>
          <w:iCs w:val="1"/>
          <w:rtl w:val="0"/>
          <w:lang w:val="en-US"/>
        </w:rPr>
        <w:t>re going to see there are THREE PRIMARY QUESTIONS the religious leaders are asking, and it all culminates in a fourth and final question at the end.</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i w:val="1"/>
          <w:iCs w:val="1"/>
          <w:outline w:val="0"/>
          <w:color w:val="ff40ff"/>
          <w:u w:val="single"/>
          <w14:textFill>
            <w14:solidFill>
              <w14:srgbClr w14:val="FF40FF"/>
            </w14:solidFill>
          </w14:textFill>
        </w:rPr>
      </w:pPr>
      <w:r>
        <w:rPr>
          <w:rFonts w:ascii="Avenir Next Regular" w:hAnsi="Avenir Next Regular"/>
          <w:b w:val="1"/>
          <w:bCs w:val="1"/>
          <w:i w:val="1"/>
          <w:iCs w:val="1"/>
          <w:outline w:val="0"/>
          <w:color w:val="ff40ff"/>
          <w:u w:val="single"/>
          <w:rtl w:val="0"/>
          <w:lang w:val="en-US"/>
          <w14:textFill>
            <w14:solidFill>
              <w14:srgbClr w14:val="FF40FF"/>
            </w14:solidFill>
          </w14:textFill>
        </w:rPr>
        <w:t>*Read John 9:13-41</w:t>
      </w:r>
    </w:p>
    <w:p>
      <w:pPr>
        <w:pStyle w:val="Body"/>
        <w:rPr>
          <w:rFonts w:ascii="Avenir Next Regular" w:cs="Avenir Next Regular" w:hAnsi="Avenir Next Regular" w:eastAsia="Avenir Next Regular"/>
          <w:b w:val="1"/>
          <w:bCs w:val="1"/>
          <w:i w:val="1"/>
          <w:iCs w:val="1"/>
          <w:outline w:val="0"/>
          <w:color w:val="ff40ff"/>
          <w:u w:val="single"/>
          <w14:textFill>
            <w14:solidFill>
              <w14:srgbClr w14:val="FF40FF"/>
            </w14:solidFill>
          </w14:textFill>
        </w:rPr>
      </w:pPr>
    </w:p>
    <w:p>
      <w:pPr>
        <w:pStyle w:val="Body"/>
        <w:rPr>
          <w:rFonts w:ascii="Avenir Next Regular" w:cs="Avenir Next Regular" w:hAnsi="Avenir Next Regular" w:eastAsia="Avenir Next Regular"/>
          <w:b w:val="1"/>
          <w:bCs w:val="1"/>
          <w:i w:val="1"/>
          <w:iCs w:val="1"/>
          <w:outline w:val="0"/>
          <w:color w:val="ff40ff"/>
          <w:u w:val="single"/>
          <w14:textFill>
            <w14:solidFill>
              <w14:srgbClr w14:val="FF40FF"/>
            </w14:solidFill>
          </w14:textFill>
        </w:rPr>
      </w:pPr>
      <w:r>
        <w:rPr>
          <w:rFonts w:ascii="Avenir Next Regular" w:hAnsi="Avenir Next Regular"/>
          <w:b w:val="1"/>
          <w:bCs w:val="1"/>
          <w:i w:val="1"/>
          <w:iCs w:val="1"/>
          <w:outline w:val="0"/>
          <w:color w:val="ff40ff"/>
          <w:u w:val="single"/>
          <w:rtl w:val="0"/>
          <w:lang w:val="en-US"/>
          <w14:textFill>
            <w14:solidFill>
              <w14:srgbClr w14:val="FF40FF"/>
            </w14:solidFill>
          </w14:textFill>
        </w:rPr>
        <w:t>Key Themes:</w:t>
      </w:r>
    </w:p>
    <w:p>
      <w:pPr>
        <w:pStyle w:val="Body"/>
        <w:numPr>
          <w:ilvl w:val="0"/>
          <w:numId w:val="3"/>
        </w:numPr>
        <w:rPr>
          <w:rFonts w:ascii="Avenir Next Regular" w:hAnsi="Avenir Next Regular"/>
          <w:i w:val="1"/>
          <w:iCs w:val="1"/>
          <w:outline w:val="0"/>
          <w:color w:val="ff40ff"/>
          <w:lang w:val="en-US"/>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Son of Man</w:t>
      </w:r>
    </w:p>
    <w:p>
      <w:pPr>
        <w:pStyle w:val="Body"/>
        <w:numPr>
          <w:ilvl w:val="0"/>
          <w:numId w:val="3"/>
        </w:numPr>
        <w:rPr>
          <w:rFonts w:ascii="Avenir Next Regular" w:hAnsi="Avenir Next Regular"/>
          <w:i w:val="1"/>
          <w:iCs w:val="1"/>
          <w:outline w:val="0"/>
          <w:color w:val="ff40ff"/>
          <w:lang w:val="en-US"/>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Judgment (as light)</w:t>
      </w:r>
    </w:p>
    <w:p>
      <w:pPr>
        <w:pStyle w:val="Body"/>
        <w:numPr>
          <w:ilvl w:val="0"/>
          <w:numId w:val="3"/>
        </w:numPr>
        <w:rPr>
          <w:rFonts w:ascii="Avenir Next Regular" w:hAnsi="Avenir Next Regular"/>
          <w:i w:val="1"/>
          <w:iCs w:val="1"/>
          <w:outline w:val="0"/>
          <w:color w:val="ff40ff"/>
          <w:lang w:val="en-US"/>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Blindness (unbelief)</w:t>
      </w:r>
    </w:p>
    <w:p>
      <w:pPr>
        <w:pStyle w:val="Body"/>
        <w:numPr>
          <w:ilvl w:val="0"/>
          <w:numId w:val="3"/>
        </w:numPr>
        <w:rPr>
          <w:rFonts w:ascii="Avenir Next Regular" w:hAnsi="Avenir Next Regular"/>
          <w:i w:val="1"/>
          <w:iCs w:val="1"/>
          <w:outline w:val="0"/>
          <w:color w:val="ff40ff"/>
          <w:lang w:val="en-US"/>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Faith (sight)</w:t>
      </w: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r>
        <w:rPr>
          <w:rFonts w:ascii="Avenir Next Regular" w:hAnsi="Avenir Next Regular"/>
          <w:sz w:val="22"/>
          <w:szCs w:val="22"/>
          <w:rtl w:val="0"/>
          <w:lang w:val="en-US"/>
        </w:rPr>
        <w:t>Now, in Daniel, this phrase is used twice. But, most notable in Chapter 7</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outline w:val="0"/>
          <w:color w:val="ff40ff"/>
          <w:sz w:val="22"/>
          <w:szCs w:val="22"/>
          <w:rtl w:val="0"/>
          <w14:textFill>
            <w14:solidFill>
              <w14:srgbClr w14:val="FF40FF"/>
            </w14:solidFill>
          </w14:textFill>
        </w:rPr>
      </w:pPr>
      <w:r>
        <w:rPr>
          <w:rFonts w:ascii="Avenir Next Regular" w:hAnsi="Avenir Next Regular"/>
          <w:outline w:val="0"/>
          <w:color w:val="ff40ff"/>
          <w:sz w:val="22"/>
          <w:szCs w:val="22"/>
          <w:rtl w:val="0"/>
          <w:lang w:val="en-US"/>
          <w14:textFill>
            <w14:solidFill>
              <w14:srgbClr w14:val="FF40FF"/>
            </w14:solidFill>
          </w14:textFill>
        </w:rPr>
        <w:t xml:space="preserve">Daniel 7:13-14 - </w:t>
      </w:r>
      <w:r>
        <w:rPr>
          <w:rFonts w:ascii="Avenir Next Regular" w:hAnsi="Avenir Next Regular"/>
          <w:sz w:val="22"/>
          <w:szCs w:val="22"/>
          <w:rtl w:val="0"/>
          <w:lang w:val="en-US"/>
        </w:rPr>
        <w:t>One who has triumphed over the beasts of human empire and has been redeemed and rescued by God as the ultimate conquering King.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Body"/>
        <w:rPr>
          <w:rFonts w:ascii="Avenir Next Regular" w:cs="Avenir Next Regular" w:hAnsi="Avenir Next Regular" w:eastAsia="Avenir Next Regular"/>
          <w:b w:val="1"/>
          <w:bCs w:val="1"/>
          <w:i w:val="1"/>
          <w:iCs w:val="1"/>
          <w:outline w:val="0"/>
          <w:color w:val="ff40ff"/>
          <w:u w:val="single"/>
          <w14:textFill>
            <w14:solidFill>
              <w14:srgbClr w14:val="FF40FF"/>
            </w14:solidFill>
          </w14:textFill>
        </w:rPr>
      </w:pPr>
      <w:r>
        <w:rPr>
          <w:rFonts w:ascii="Avenir Next Regular" w:hAnsi="Avenir Next Regular"/>
          <w:b w:val="1"/>
          <w:bCs w:val="1"/>
          <w:i w:val="1"/>
          <w:iCs w:val="1"/>
          <w:outline w:val="0"/>
          <w:color w:val="ff40ff"/>
          <w:u w:val="single"/>
          <w:rtl w:val="0"/>
          <w:lang w:val="en-US"/>
          <w14:textFill>
            <w14:solidFill>
              <w14:srgbClr w14:val="FF40FF"/>
            </w14:solidFill>
          </w14:textFill>
        </w:rPr>
        <w:t>Son of Man in The OT: Ezekiel (93 Times)</w:t>
      </w:r>
    </w:p>
    <w:p>
      <w:pPr>
        <w:pStyle w:val="Body"/>
        <w:numPr>
          <w:ilvl w:val="0"/>
          <w:numId w:val="3"/>
        </w:numPr>
        <w:rPr>
          <w:rFonts w:ascii="Avenir Next Regular" w:hAnsi="Avenir Next Regular"/>
          <w:i w:val="1"/>
          <w:iCs w:val="1"/>
          <w:lang w:val="en-US"/>
        </w:rPr>
      </w:pPr>
      <w:r>
        <w:rPr>
          <w:rFonts w:ascii="Avenir Next Regular" w:hAnsi="Avenir Next Regular"/>
          <w:i w:val="1"/>
          <w:iCs w:val="1"/>
          <w:rtl w:val="0"/>
          <w:lang w:val="en-US"/>
        </w:rPr>
        <w:t>God</w:t>
      </w:r>
      <w:r>
        <w:rPr>
          <w:rFonts w:ascii="Avenir Next Regular" w:hAnsi="Avenir Next Regular" w:hint="default"/>
          <w:i w:val="1"/>
          <w:iCs w:val="1"/>
          <w:rtl w:val="0"/>
          <w:lang w:val="en-US"/>
        </w:rPr>
        <w:t>’</w:t>
      </w:r>
      <w:r>
        <w:rPr>
          <w:rFonts w:ascii="Avenir Next Regular" w:hAnsi="Avenir Next Regular"/>
          <w:i w:val="1"/>
          <w:iCs w:val="1"/>
          <w:rtl w:val="0"/>
          <w:lang w:val="en-US"/>
        </w:rPr>
        <w:t>s prophet that receives the word of the Lord</w:t>
      </w:r>
    </w:p>
    <w:p>
      <w:pPr>
        <w:pStyle w:val="Body"/>
        <w:numPr>
          <w:ilvl w:val="0"/>
          <w:numId w:val="3"/>
        </w:numPr>
        <w:rPr>
          <w:rFonts w:ascii="Avenir Next Regular" w:hAnsi="Avenir Next Regular"/>
          <w:i w:val="1"/>
          <w:iCs w:val="1"/>
          <w:lang w:val="en-US"/>
        </w:rPr>
      </w:pPr>
      <w:r>
        <w:rPr>
          <w:rFonts w:ascii="Avenir Next Regular" w:hAnsi="Avenir Next Regular"/>
          <w:i w:val="1"/>
          <w:iCs w:val="1"/>
          <w:rtl w:val="0"/>
          <w:lang w:val="en-US"/>
        </w:rPr>
        <w:t>God</w:t>
      </w:r>
      <w:r>
        <w:rPr>
          <w:rFonts w:ascii="Avenir Next Regular" w:hAnsi="Avenir Next Regular" w:hint="default"/>
          <w:i w:val="1"/>
          <w:iCs w:val="1"/>
          <w:rtl w:val="0"/>
          <w:lang w:val="en-US"/>
        </w:rPr>
        <w:t>’</w:t>
      </w:r>
      <w:r>
        <w:rPr>
          <w:rFonts w:ascii="Avenir Next Regular" w:hAnsi="Avenir Next Regular"/>
          <w:i w:val="1"/>
          <w:iCs w:val="1"/>
          <w:rtl w:val="0"/>
          <w:lang w:val="en-US"/>
        </w:rPr>
        <w:t>s prophet that stands as judgment against that wicked generation</w:t>
      </w:r>
    </w:p>
    <w:p>
      <w:pPr>
        <w:pStyle w:val="Body"/>
        <w:numPr>
          <w:ilvl w:val="0"/>
          <w:numId w:val="3"/>
        </w:numPr>
        <w:rPr>
          <w:rFonts w:ascii="Avenir Next Regular" w:hAnsi="Avenir Next Regular"/>
          <w:i w:val="1"/>
          <w:iCs w:val="1"/>
          <w:lang w:val="en-US"/>
        </w:rPr>
      </w:pPr>
      <w:r>
        <w:rPr>
          <w:rFonts w:ascii="Avenir Next Regular" w:hAnsi="Avenir Next Regular"/>
          <w:i w:val="1"/>
          <w:iCs w:val="1"/>
          <w:rtl w:val="0"/>
          <w:lang w:val="en-US"/>
        </w:rPr>
        <w:t>God</w:t>
      </w:r>
      <w:r>
        <w:rPr>
          <w:rFonts w:ascii="Avenir Next Regular" w:hAnsi="Avenir Next Regular" w:hint="default"/>
          <w:i w:val="1"/>
          <w:iCs w:val="1"/>
          <w:rtl w:val="0"/>
          <w:lang w:val="en-US"/>
        </w:rPr>
        <w:t>’</w:t>
      </w:r>
      <w:r>
        <w:rPr>
          <w:rFonts w:ascii="Avenir Next Regular" w:hAnsi="Avenir Next Regular"/>
          <w:i w:val="1"/>
          <w:iCs w:val="1"/>
          <w:rtl w:val="0"/>
          <w:lang w:val="en-US"/>
        </w:rPr>
        <w:t xml:space="preserve">s prophet that brings the word of God against those doing evil in the darkness </w:t>
      </w:r>
    </w:p>
    <w:p>
      <w:pPr>
        <w:pStyle w:val="Body"/>
        <w:numPr>
          <w:ilvl w:val="0"/>
          <w:numId w:val="3"/>
        </w:numPr>
        <w:rPr>
          <w:rFonts w:ascii="Avenir Next Regular" w:hAnsi="Avenir Next Regular"/>
          <w:i w:val="1"/>
          <w:iCs w:val="1"/>
          <w:lang w:val="en-US"/>
        </w:rPr>
      </w:pPr>
      <w:r>
        <w:rPr>
          <w:rFonts w:ascii="Avenir Next Regular" w:hAnsi="Avenir Next Regular"/>
          <w:i w:val="1"/>
          <w:iCs w:val="1"/>
          <w:rtl w:val="0"/>
          <w:lang w:val="en-US"/>
        </w:rPr>
        <w:t>God</w:t>
      </w:r>
      <w:r>
        <w:rPr>
          <w:rFonts w:ascii="Avenir Next Regular" w:hAnsi="Avenir Next Regular" w:hint="default"/>
          <w:i w:val="1"/>
          <w:iCs w:val="1"/>
          <w:rtl w:val="0"/>
          <w:lang w:val="en-US"/>
        </w:rPr>
        <w:t>’</w:t>
      </w:r>
      <w:r>
        <w:rPr>
          <w:rFonts w:ascii="Avenir Next Regular" w:hAnsi="Avenir Next Regular"/>
          <w:i w:val="1"/>
          <w:iCs w:val="1"/>
          <w:rtl w:val="0"/>
          <w:lang w:val="en-US"/>
        </w:rPr>
        <w:t>s watchman that brings warning from the Lord about exile and coming, destruction, etc</w:t>
      </w:r>
    </w:p>
    <w:p>
      <w:pPr>
        <w:pStyle w:val="Body"/>
        <w:numPr>
          <w:ilvl w:val="0"/>
          <w:numId w:val="3"/>
        </w:numPr>
        <w:rPr>
          <w:rFonts w:ascii="Avenir Next Regular" w:hAnsi="Avenir Next Regular"/>
          <w:i w:val="1"/>
          <w:iCs w:val="1"/>
          <w:lang w:val="en-US"/>
        </w:rPr>
      </w:pPr>
      <w:r>
        <w:rPr>
          <w:rFonts w:ascii="Avenir Next Regular" w:hAnsi="Avenir Next Regular"/>
          <w:i w:val="1"/>
          <w:iCs w:val="1"/>
          <w:rtl w:val="0"/>
          <w:lang w:val="en-US"/>
        </w:rPr>
        <w:t>God</w:t>
      </w:r>
      <w:r>
        <w:rPr>
          <w:rFonts w:ascii="Avenir Next Regular" w:hAnsi="Avenir Next Regular" w:hint="default"/>
          <w:i w:val="1"/>
          <w:iCs w:val="1"/>
          <w:rtl w:val="0"/>
          <w:lang w:val="en-US"/>
        </w:rPr>
        <w:t>’</w:t>
      </w:r>
      <w:r>
        <w:rPr>
          <w:rFonts w:ascii="Avenir Next Regular" w:hAnsi="Avenir Next Regular"/>
          <w:i w:val="1"/>
          <w:iCs w:val="1"/>
          <w:rtl w:val="0"/>
          <w:lang w:val="en-US"/>
        </w:rPr>
        <w:t>s prophet that does the commands of God, even eating the scroll (word of the Lord)</w:t>
      </w:r>
    </w:p>
    <w:p>
      <w:pPr>
        <w:pStyle w:val="Body"/>
        <w:numPr>
          <w:ilvl w:val="0"/>
          <w:numId w:val="3"/>
        </w:numPr>
        <w:rPr>
          <w:rFonts w:ascii="Avenir Next Regular" w:hAnsi="Avenir Next Regular"/>
          <w:i w:val="1"/>
          <w:iCs w:val="1"/>
          <w:lang w:val="en-US"/>
        </w:rPr>
      </w:pPr>
      <w:r>
        <w:rPr>
          <w:rFonts w:ascii="Avenir Next Regular" w:hAnsi="Avenir Next Regular"/>
          <w:i w:val="1"/>
          <w:iCs w:val="1"/>
          <w:rtl w:val="0"/>
          <w:lang w:val="en-US"/>
        </w:rPr>
        <w:t>God</w:t>
      </w:r>
      <w:r>
        <w:rPr>
          <w:rFonts w:ascii="Avenir Next Regular" w:hAnsi="Avenir Next Regular" w:hint="default"/>
          <w:i w:val="1"/>
          <w:iCs w:val="1"/>
          <w:rtl w:val="0"/>
          <w:lang w:val="en-US"/>
        </w:rPr>
        <w:t>’</w:t>
      </w:r>
      <w:r>
        <w:rPr>
          <w:rFonts w:ascii="Avenir Next Regular" w:hAnsi="Avenir Next Regular"/>
          <w:i w:val="1"/>
          <w:iCs w:val="1"/>
          <w:rtl w:val="0"/>
          <w:lang w:val="en-US"/>
        </w:rPr>
        <w:t>s prophet standing against the lying prophets and fake shepherds of the day</w:t>
      </w:r>
    </w:p>
    <w:p>
      <w:pPr>
        <w:pStyle w:val="Body"/>
        <w:numPr>
          <w:ilvl w:val="0"/>
          <w:numId w:val="3"/>
        </w:numPr>
        <w:rPr>
          <w:rFonts w:ascii="Avenir Next Regular" w:hAnsi="Avenir Next Regular"/>
          <w:i w:val="1"/>
          <w:iCs w:val="1"/>
          <w:lang w:val="en-US"/>
        </w:rPr>
      </w:pPr>
      <w:r>
        <w:rPr>
          <w:rFonts w:ascii="Avenir Next Regular" w:hAnsi="Avenir Next Regular"/>
          <w:i w:val="1"/>
          <w:iCs w:val="1"/>
          <w:rtl w:val="0"/>
          <w:lang w:val="en-US"/>
        </w:rPr>
        <w:t>God</w:t>
      </w:r>
      <w:r>
        <w:rPr>
          <w:rFonts w:ascii="Avenir Next Regular" w:hAnsi="Avenir Next Regular" w:hint="default"/>
          <w:i w:val="1"/>
          <w:iCs w:val="1"/>
          <w:rtl w:val="0"/>
          <w:lang w:val="en-US"/>
        </w:rPr>
        <w:t>’</w:t>
      </w:r>
      <w:r>
        <w:rPr>
          <w:rFonts w:ascii="Avenir Next Regular" w:hAnsi="Avenir Next Regular"/>
          <w:i w:val="1"/>
          <w:iCs w:val="1"/>
          <w:rtl w:val="0"/>
          <w:lang w:val="en-US"/>
        </w:rPr>
        <w:t>s prophet sent to speak in parables and riddles that have concealed messages for those who have ears to hear</w:t>
      </w:r>
    </w:p>
    <w:p>
      <w:pPr>
        <w:pStyle w:val="Body"/>
        <w:numPr>
          <w:ilvl w:val="0"/>
          <w:numId w:val="3"/>
        </w:numPr>
        <w:rPr>
          <w:rFonts w:ascii="Avenir Next Regular" w:hAnsi="Avenir Next Regular"/>
          <w:i w:val="1"/>
          <w:iCs w:val="1"/>
          <w:lang w:val="en-US"/>
        </w:rPr>
      </w:pPr>
      <w:r>
        <w:rPr>
          <w:rFonts w:ascii="Avenir Next Regular" w:hAnsi="Avenir Next Regular"/>
          <w:i w:val="1"/>
          <w:iCs w:val="1"/>
          <w:rtl w:val="0"/>
          <w:lang w:val="en-US"/>
        </w:rPr>
        <w:t>God</w:t>
      </w:r>
      <w:r>
        <w:rPr>
          <w:rFonts w:ascii="Avenir Next Regular" w:hAnsi="Avenir Next Regular" w:hint="default"/>
          <w:i w:val="1"/>
          <w:iCs w:val="1"/>
          <w:rtl w:val="0"/>
          <w:lang w:val="en-US"/>
        </w:rPr>
        <w:t>’</w:t>
      </w:r>
      <w:r>
        <w:rPr>
          <w:rFonts w:ascii="Avenir Next Regular" w:hAnsi="Avenir Next Regular"/>
          <w:i w:val="1"/>
          <w:iCs w:val="1"/>
          <w:rtl w:val="0"/>
          <w:lang w:val="en-US"/>
        </w:rPr>
        <w:t>s prophet that stands against their sanctuary and temple system</w:t>
      </w:r>
    </w:p>
    <w:p>
      <w:pPr>
        <w:pStyle w:val="Body"/>
        <w:numPr>
          <w:ilvl w:val="0"/>
          <w:numId w:val="3"/>
        </w:numPr>
        <w:rPr>
          <w:rFonts w:ascii="Avenir Next Regular" w:hAnsi="Avenir Next Regular"/>
          <w:i w:val="1"/>
          <w:iCs w:val="1"/>
          <w:lang w:val="en-US"/>
        </w:rPr>
      </w:pPr>
      <w:r>
        <w:rPr>
          <w:rFonts w:ascii="Avenir Next Regular" w:hAnsi="Avenir Next Regular"/>
          <w:i w:val="1"/>
          <w:iCs w:val="1"/>
          <w:rtl w:val="0"/>
          <w:lang w:val="en-US"/>
        </w:rPr>
        <w:t>God</w:t>
      </w:r>
      <w:r>
        <w:rPr>
          <w:rFonts w:ascii="Avenir Next Regular" w:hAnsi="Avenir Next Regular" w:hint="default"/>
          <w:i w:val="1"/>
          <w:iCs w:val="1"/>
          <w:rtl w:val="0"/>
          <w:lang w:val="en-US"/>
        </w:rPr>
        <w:t>’</w:t>
      </w:r>
      <w:r>
        <w:rPr>
          <w:rFonts w:ascii="Avenir Next Regular" w:hAnsi="Avenir Next Regular"/>
          <w:i w:val="1"/>
          <w:iCs w:val="1"/>
          <w:rtl w:val="0"/>
          <w:lang w:val="en-US"/>
        </w:rPr>
        <w:t>s prophet warning of an enemy army coming as judgment</w:t>
      </w:r>
    </w:p>
    <w:p>
      <w:pPr>
        <w:pStyle w:val="Body"/>
        <w:numPr>
          <w:ilvl w:val="0"/>
          <w:numId w:val="3"/>
        </w:numPr>
        <w:rPr>
          <w:rFonts w:ascii="Avenir Next Regular" w:hAnsi="Avenir Next Regular"/>
          <w:i w:val="1"/>
          <w:iCs w:val="1"/>
          <w:lang w:val="en-US"/>
        </w:rPr>
      </w:pPr>
      <w:r>
        <w:rPr>
          <w:rFonts w:ascii="Avenir Next Regular" w:hAnsi="Avenir Next Regular"/>
          <w:i w:val="1"/>
          <w:iCs w:val="1"/>
          <w:rtl w:val="0"/>
          <w:lang w:val="en-US"/>
        </w:rPr>
        <w:t>God</w:t>
      </w:r>
      <w:r>
        <w:rPr>
          <w:rFonts w:ascii="Avenir Next Regular" w:hAnsi="Avenir Next Regular" w:hint="default"/>
          <w:i w:val="1"/>
          <w:iCs w:val="1"/>
          <w:rtl w:val="0"/>
          <w:lang w:val="en-US"/>
        </w:rPr>
        <w:t>’</w:t>
      </w:r>
      <w:r>
        <w:rPr>
          <w:rFonts w:ascii="Avenir Next Regular" w:hAnsi="Avenir Next Regular"/>
          <w:i w:val="1"/>
          <w:iCs w:val="1"/>
          <w:rtl w:val="0"/>
          <w:lang w:val="en-US"/>
        </w:rPr>
        <w:t>s prophet coming against the idols and abominations of the people</w:t>
      </w:r>
    </w:p>
    <w:p>
      <w:pPr>
        <w:pStyle w:val="Body"/>
        <w:numPr>
          <w:ilvl w:val="0"/>
          <w:numId w:val="3"/>
        </w:numPr>
        <w:rPr>
          <w:rFonts w:ascii="Avenir Next Regular" w:hAnsi="Avenir Next Regular"/>
          <w:i w:val="1"/>
          <w:iCs w:val="1"/>
          <w:lang w:val="en-US"/>
        </w:rPr>
      </w:pPr>
      <w:r>
        <w:rPr>
          <w:rFonts w:ascii="Avenir Next Regular" w:hAnsi="Avenir Next Regular"/>
          <w:i w:val="1"/>
          <w:iCs w:val="1"/>
          <w:rtl w:val="0"/>
          <w:lang w:val="en-US"/>
        </w:rPr>
        <w:t>God</w:t>
      </w:r>
      <w:r>
        <w:rPr>
          <w:rFonts w:ascii="Avenir Next Regular" w:hAnsi="Avenir Next Regular" w:hint="default"/>
          <w:i w:val="1"/>
          <w:iCs w:val="1"/>
          <w:rtl w:val="0"/>
          <w:lang w:val="en-US"/>
        </w:rPr>
        <w:t>’</w:t>
      </w:r>
      <w:r>
        <w:rPr>
          <w:rFonts w:ascii="Avenir Next Regular" w:hAnsi="Avenir Next Regular"/>
          <w:i w:val="1"/>
          <w:iCs w:val="1"/>
          <w:rtl w:val="0"/>
          <w:lang w:val="en-US"/>
        </w:rPr>
        <w:t>s prophet who speaks of the breath of God breathing life back into dead things</w:t>
      </w:r>
    </w:p>
    <w:p>
      <w:pPr>
        <w:pStyle w:val="Body"/>
        <w:numPr>
          <w:ilvl w:val="0"/>
          <w:numId w:val="3"/>
        </w:numPr>
        <w:rPr>
          <w:rFonts w:ascii="Avenir Next Regular" w:hAnsi="Avenir Next Regular"/>
          <w:i w:val="1"/>
          <w:iCs w:val="1"/>
          <w:lang w:val="en-US"/>
        </w:rPr>
      </w:pPr>
      <w:r>
        <w:rPr>
          <w:rFonts w:ascii="Avenir Next Regular" w:hAnsi="Avenir Next Regular"/>
          <w:i w:val="1"/>
          <w:iCs w:val="1"/>
          <w:rtl w:val="0"/>
          <w:lang w:val="en-US"/>
        </w:rPr>
        <w:t>God</w:t>
      </w:r>
      <w:r>
        <w:rPr>
          <w:rFonts w:ascii="Avenir Next Regular" w:hAnsi="Avenir Next Regular" w:hint="default"/>
          <w:i w:val="1"/>
          <w:iCs w:val="1"/>
          <w:rtl w:val="0"/>
          <w:lang w:val="en-US"/>
        </w:rPr>
        <w:t>’</w:t>
      </w:r>
      <w:r>
        <w:rPr>
          <w:rFonts w:ascii="Avenir Next Regular" w:hAnsi="Avenir Next Regular"/>
          <w:i w:val="1"/>
          <w:iCs w:val="1"/>
          <w:rtl w:val="0"/>
          <w:lang w:val="en-US"/>
        </w:rPr>
        <w:t>s prophet who speaks of a future day where God</w:t>
      </w:r>
      <w:r>
        <w:rPr>
          <w:rFonts w:ascii="Avenir Next Regular" w:hAnsi="Avenir Next Regular" w:hint="default"/>
          <w:i w:val="1"/>
          <w:iCs w:val="1"/>
          <w:rtl w:val="0"/>
          <w:lang w:val="en-US"/>
        </w:rPr>
        <w:t>’</w:t>
      </w:r>
      <w:r>
        <w:rPr>
          <w:rFonts w:ascii="Avenir Next Regular" w:hAnsi="Avenir Next Regular"/>
          <w:i w:val="1"/>
          <w:iCs w:val="1"/>
          <w:rtl w:val="0"/>
          <w:lang w:val="en-US"/>
        </w:rPr>
        <w:t xml:space="preserve">s people will be clean and holy </w:t>
      </w:r>
    </w:p>
    <w:p>
      <w:pPr>
        <w:pStyle w:val="Body"/>
        <w:rPr>
          <w:rFonts w:ascii="Avenir Next Regular" w:cs="Avenir Next Regular" w:hAnsi="Avenir Next Regular" w:eastAsia="Avenir Next Regular"/>
          <w:b w:val="1"/>
          <w:bCs w:val="1"/>
          <w:i w:val="1"/>
          <w:iCs w:val="1"/>
          <w:outline w:val="0"/>
          <w:color w:val="ff40ff"/>
          <w:u w:val="single"/>
          <w14:textFill>
            <w14:solidFill>
              <w14:srgbClr w14:val="FF40FF"/>
            </w14:solidFill>
          </w14:textFill>
        </w:rPr>
      </w:pPr>
    </w:p>
    <w:p>
      <w:pPr>
        <w:pStyle w:val="Body"/>
        <w:rPr>
          <w:rFonts w:ascii="Avenir Next Regular" w:cs="Avenir Next Regular" w:hAnsi="Avenir Next Regular" w:eastAsia="Avenir Next Regular"/>
          <w:b w:val="1"/>
          <w:bCs w:val="1"/>
          <w:i w:val="1"/>
          <w:iCs w:val="1"/>
          <w:outline w:val="0"/>
          <w:color w:val="ff40ff"/>
          <w:u w:val="single"/>
          <w14:textFill>
            <w14:solidFill>
              <w14:srgbClr w14:val="FF40FF"/>
            </w14:solidFill>
          </w14:textFill>
        </w:rPr>
      </w:pPr>
      <w:r>
        <w:rPr>
          <w:rFonts w:ascii="Avenir Next Regular" w:hAnsi="Avenir Next Regular"/>
          <w:b w:val="1"/>
          <w:bCs w:val="1"/>
          <w:i w:val="1"/>
          <w:iCs w:val="1"/>
          <w:outline w:val="0"/>
          <w:color w:val="ff40ff"/>
          <w:u w:val="single"/>
          <w:rtl w:val="0"/>
          <w:lang w:val="en-US"/>
          <w14:textFill>
            <w14:solidFill>
              <w14:srgbClr w14:val="FF40FF"/>
            </w14:solidFill>
          </w14:textFill>
        </w:rPr>
        <w:t>Son of Man (A Role To Play More Than Just a Title Assigned): Means Human One</w:t>
      </w:r>
    </w:p>
    <w:p>
      <w:pPr>
        <w:pStyle w:val="Body"/>
        <w:numPr>
          <w:ilvl w:val="0"/>
          <w:numId w:val="3"/>
        </w:numPr>
        <w:rPr>
          <w:rFonts w:ascii="Avenir Next Regular" w:hAnsi="Avenir Next Regular"/>
          <w:i w:val="1"/>
          <w:iCs w:val="1"/>
          <w:lang w:val="en-US"/>
        </w:rPr>
      </w:pPr>
      <w:r>
        <w:rPr>
          <w:rFonts w:ascii="Avenir Next Regular" w:hAnsi="Avenir Next Regular"/>
          <w:i w:val="1"/>
          <w:iCs w:val="1"/>
          <w:rtl w:val="0"/>
          <w:lang w:val="en-US"/>
        </w:rPr>
        <w:t>John 1:51 authority over angelic hosts</w:t>
      </w:r>
    </w:p>
    <w:p>
      <w:pPr>
        <w:pStyle w:val="Body"/>
        <w:numPr>
          <w:ilvl w:val="0"/>
          <w:numId w:val="3"/>
        </w:numPr>
        <w:rPr>
          <w:rFonts w:ascii="Avenir Next Regular" w:hAnsi="Avenir Next Regular"/>
          <w:i w:val="1"/>
          <w:iCs w:val="1"/>
          <w:lang w:val="en-US"/>
        </w:rPr>
      </w:pPr>
      <w:r>
        <w:rPr>
          <w:rFonts w:ascii="Avenir Next Regular" w:hAnsi="Avenir Next Regular"/>
          <w:i w:val="1"/>
          <w:iCs w:val="1"/>
          <w:rtl w:val="0"/>
          <w:lang w:val="en-US"/>
        </w:rPr>
        <w:t>John 3:13 descended from Heaven</w:t>
      </w:r>
    </w:p>
    <w:p>
      <w:pPr>
        <w:pStyle w:val="Body"/>
        <w:numPr>
          <w:ilvl w:val="0"/>
          <w:numId w:val="3"/>
        </w:numPr>
        <w:rPr>
          <w:rFonts w:ascii="Avenir Next Regular" w:hAnsi="Avenir Next Regular"/>
          <w:i w:val="1"/>
          <w:iCs w:val="1"/>
          <w:lang w:val="en-US"/>
        </w:rPr>
      </w:pPr>
      <w:r>
        <w:rPr>
          <w:rFonts w:ascii="Avenir Next Regular" w:hAnsi="Avenir Next Regular"/>
          <w:i w:val="1"/>
          <w:iCs w:val="1"/>
          <w:rtl w:val="0"/>
          <w:lang w:val="en-US"/>
        </w:rPr>
        <w:t>John 3:14, 8:28 will be lifted up like the bronze serpent to be our salvation</w:t>
      </w:r>
    </w:p>
    <w:p>
      <w:pPr>
        <w:pStyle w:val="Body"/>
        <w:numPr>
          <w:ilvl w:val="0"/>
          <w:numId w:val="3"/>
        </w:numPr>
        <w:rPr>
          <w:rFonts w:ascii="Avenir Next Regular" w:hAnsi="Avenir Next Regular"/>
          <w:i w:val="1"/>
          <w:iCs w:val="1"/>
          <w:lang w:val="en-US"/>
        </w:rPr>
      </w:pPr>
      <w:r>
        <w:rPr>
          <w:rFonts w:ascii="Avenir Next Regular" w:hAnsi="Avenir Next Regular"/>
          <w:i w:val="1"/>
          <w:iCs w:val="1"/>
          <w:rtl w:val="0"/>
          <w:lang w:val="en-US"/>
        </w:rPr>
        <w:t>John 5:27 authority to execute judgment on behalf of the Father</w:t>
      </w:r>
    </w:p>
    <w:p>
      <w:pPr>
        <w:pStyle w:val="Body"/>
        <w:numPr>
          <w:ilvl w:val="0"/>
          <w:numId w:val="3"/>
        </w:numPr>
        <w:rPr>
          <w:rFonts w:ascii="Avenir Next Regular" w:hAnsi="Avenir Next Regular"/>
          <w:i w:val="1"/>
          <w:iCs w:val="1"/>
          <w:lang w:val="en-US"/>
        </w:rPr>
      </w:pPr>
      <w:r>
        <w:rPr>
          <w:rFonts w:ascii="Avenir Next Regular" w:hAnsi="Avenir Next Regular"/>
          <w:i w:val="1"/>
          <w:iCs w:val="1"/>
          <w:rtl w:val="0"/>
          <w:lang w:val="en-US"/>
        </w:rPr>
        <w:t>John 6:27 the One who gives/distributes the bread of life and decides who gets it</w:t>
      </w:r>
    </w:p>
    <w:p>
      <w:pPr>
        <w:pStyle w:val="Body"/>
        <w:numPr>
          <w:ilvl w:val="0"/>
          <w:numId w:val="3"/>
        </w:numPr>
        <w:rPr>
          <w:rFonts w:ascii="Avenir Next Regular" w:hAnsi="Avenir Next Regular"/>
          <w:i w:val="1"/>
          <w:iCs w:val="1"/>
          <w:lang w:val="en-US"/>
        </w:rPr>
      </w:pPr>
      <w:r>
        <w:rPr>
          <w:rFonts w:ascii="Avenir Next Regular" w:hAnsi="Avenir Next Regular"/>
          <w:i w:val="1"/>
          <w:iCs w:val="1"/>
          <w:rtl w:val="0"/>
          <w:lang w:val="en-US"/>
        </w:rPr>
        <w:t>John 6:53 the One whose blood is poured out for our life</w:t>
      </w:r>
    </w:p>
    <w:p>
      <w:pPr>
        <w:pStyle w:val="Body"/>
        <w:numPr>
          <w:ilvl w:val="0"/>
          <w:numId w:val="3"/>
        </w:numPr>
        <w:rPr>
          <w:rFonts w:ascii="Avenir Next Regular" w:hAnsi="Avenir Next Regular"/>
          <w:i w:val="1"/>
          <w:iCs w:val="1"/>
          <w:lang w:val="en-US"/>
        </w:rPr>
      </w:pPr>
      <w:r>
        <w:rPr>
          <w:rFonts w:ascii="Avenir Next Regular" w:hAnsi="Avenir Next Regular"/>
          <w:i w:val="1"/>
          <w:iCs w:val="1"/>
          <w:rtl w:val="0"/>
          <w:lang w:val="en-US"/>
        </w:rPr>
        <w:t xml:space="preserve">John 6:62, 8:28, 12:23, 34, 13:31 ascending to the right hand of the Father, being glorified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Body"/>
        <w:rPr>
          <w:rFonts w:ascii="Avenir Next Regular" w:cs="Avenir Next Regular" w:hAnsi="Avenir Next Regular" w:eastAsia="Avenir Next Regular"/>
          <w:b w:val="1"/>
          <w:bCs w:val="1"/>
          <w:i w:val="1"/>
          <w:iCs w:val="1"/>
          <w:outline w:val="0"/>
          <w:color w:val="ff40ff"/>
          <w:u w:val="single"/>
          <w14:textFill>
            <w14:solidFill>
              <w14:srgbClr w14:val="FF40FF"/>
            </w14:solidFill>
          </w14:textFill>
        </w:rPr>
      </w:pPr>
      <w:r>
        <w:rPr>
          <w:rFonts w:ascii="Avenir Next Regular" w:hAnsi="Avenir Next Regular"/>
          <w:b w:val="1"/>
          <w:bCs w:val="1"/>
          <w:i w:val="1"/>
          <w:iCs w:val="1"/>
          <w:outline w:val="0"/>
          <w:color w:val="ff40ff"/>
          <w:u w:val="single"/>
          <w:rtl w:val="0"/>
          <w:lang w:val="en-US"/>
          <w14:textFill>
            <w14:solidFill>
              <w14:srgbClr w14:val="FF40FF"/>
            </w14:solidFill>
          </w14:textFill>
        </w:rPr>
        <w:t>Judgment:</w:t>
      </w:r>
    </w:p>
    <w:p>
      <w:pPr>
        <w:pStyle w:val="Body"/>
        <w:numPr>
          <w:ilvl w:val="0"/>
          <w:numId w:val="3"/>
        </w:numPr>
        <w:rPr>
          <w:rFonts w:ascii="Avenir Next Regular" w:hAnsi="Avenir Next Regular"/>
          <w:i w:val="1"/>
          <w:iCs w:val="1"/>
          <w:lang w:val="en-US"/>
        </w:rPr>
      </w:pPr>
      <w:r>
        <w:rPr>
          <w:rFonts w:ascii="Avenir Next Regular" w:hAnsi="Avenir Next Regular"/>
          <w:i w:val="1"/>
          <w:iCs w:val="1"/>
          <w:rtl w:val="0"/>
          <w:lang w:val="en-US"/>
        </w:rPr>
        <w:t>John 3:19 the light has come into the world as judgment for those in darkness (to divide)</w:t>
      </w:r>
    </w:p>
    <w:p>
      <w:pPr>
        <w:pStyle w:val="Body"/>
        <w:numPr>
          <w:ilvl w:val="0"/>
          <w:numId w:val="3"/>
        </w:numPr>
        <w:rPr>
          <w:rFonts w:ascii="Avenir Next Regular" w:hAnsi="Avenir Next Regular"/>
          <w:i w:val="1"/>
          <w:iCs w:val="1"/>
          <w:lang w:val="en-US"/>
        </w:rPr>
      </w:pPr>
      <w:r>
        <w:rPr>
          <w:rFonts w:ascii="Avenir Next Regular" w:hAnsi="Avenir Next Regular"/>
          <w:i w:val="1"/>
          <w:iCs w:val="1"/>
          <w:rtl w:val="0"/>
          <w:lang w:val="en-US"/>
        </w:rPr>
        <w:t>John 5:22, 30 The Son has been given judgment and authority to divide as God</w:t>
      </w:r>
      <w:r>
        <w:rPr>
          <w:rFonts w:ascii="Avenir Next Regular" w:hAnsi="Avenir Next Regular" w:hint="default"/>
          <w:i w:val="1"/>
          <w:iCs w:val="1"/>
          <w:rtl w:val="0"/>
          <w:lang w:val="en-US"/>
        </w:rPr>
        <w:t>’</w:t>
      </w:r>
      <w:r>
        <w:rPr>
          <w:rFonts w:ascii="Avenir Next Regular" w:hAnsi="Avenir Next Regular"/>
          <w:i w:val="1"/>
          <w:iCs w:val="1"/>
          <w:rtl w:val="0"/>
          <w:lang w:val="en-US"/>
        </w:rPr>
        <w:t xml:space="preserve">s word </w:t>
      </w:r>
    </w:p>
    <w:p>
      <w:pPr>
        <w:pStyle w:val="Body"/>
        <w:numPr>
          <w:ilvl w:val="0"/>
          <w:numId w:val="3"/>
        </w:numPr>
        <w:rPr>
          <w:rFonts w:ascii="Avenir Next Regular" w:hAnsi="Avenir Next Regular"/>
          <w:i w:val="1"/>
          <w:iCs w:val="1"/>
          <w:lang w:val="en-US"/>
        </w:rPr>
      </w:pPr>
      <w:r>
        <w:rPr>
          <w:rFonts w:ascii="Avenir Next Regular" w:hAnsi="Avenir Next Regular"/>
          <w:i w:val="1"/>
          <w:iCs w:val="1"/>
          <w:rtl w:val="0"/>
          <w:lang w:val="en-US"/>
        </w:rPr>
        <w:t>John 8:15-16, 26, 50 Jesus judges/condemns no one but trusts the Father to judge rightly</w:t>
      </w:r>
    </w:p>
    <w:p>
      <w:pPr>
        <w:pStyle w:val="Body"/>
        <w:numPr>
          <w:ilvl w:val="0"/>
          <w:numId w:val="3"/>
        </w:numPr>
        <w:rPr>
          <w:rFonts w:ascii="Avenir Next Regular" w:hAnsi="Avenir Next Regular"/>
          <w:i w:val="1"/>
          <w:iCs w:val="1"/>
          <w:lang w:val="en-US"/>
        </w:rPr>
      </w:pPr>
      <w:r>
        <w:rPr>
          <w:rFonts w:ascii="Avenir Next Regular" w:hAnsi="Avenir Next Regular"/>
          <w:i w:val="1"/>
          <w:iCs w:val="1"/>
          <w:rtl w:val="0"/>
          <w:lang w:val="en-US"/>
        </w:rPr>
        <w:t>John 5:24 those in darkness are already under judgment/condemnation</w:t>
      </w:r>
    </w:p>
    <w:p>
      <w:pPr>
        <w:pStyle w:val="Body"/>
        <w:rPr>
          <w:rFonts w:ascii="Avenir Next Regular" w:cs="Avenir Next Regular" w:hAnsi="Avenir Next Regular" w:eastAsia="Avenir Next Regular"/>
          <w:b w:val="1"/>
          <w:bCs w:val="1"/>
          <w:i w:val="1"/>
          <w:iCs w:val="1"/>
          <w:outline w:val="0"/>
          <w:color w:val="ff40ff"/>
          <w:u w:val="single"/>
          <w14:textFill>
            <w14:solidFill>
              <w14:srgbClr w14:val="FF40FF"/>
            </w14:solidFill>
          </w14:textFill>
        </w:rPr>
      </w:pPr>
    </w:p>
    <w:p>
      <w:pPr>
        <w:pStyle w:val="Body"/>
        <w:rPr>
          <w:rFonts w:ascii="Avenir Next Regular" w:cs="Avenir Next Regular" w:hAnsi="Avenir Next Regular" w:eastAsia="Avenir Next Regular"/>
          <w:outline w:val="0"/>
          <w:color w:val="ff40ff"/>
          <w14:textFill>
            <w14:solidFill>
              <w14:srgbClr w14:val="FF40FF"/>
            </w14:solidFill>
          </w14:textFill>
        </w:rPr>
      </w:pPr>
      <w:r>
        <w:rPr>
          <w:rFonts w:ascii="Avenir Next Regular" w:hAnsi="Avenir Next Regular"/>
          <w:outline w:val="0"/>
          <w:color w:val="ff40ff"/>
          <w:rtl w:val="0"/>
          <w:lang w:val="en-US"/>
          <w14:textFill>
            <w14:solidFill>
              <w14:srgbClr w14:val="FF40FF"/>
            </w14:solidFill>
          </w14:textFill>
        </w:rPr>
        <w:t>There are three questions the religious leaders are asking, but they</w:t>
      </w:r>
      <w:r>
        <w:rPr>
          <w:rFonts w:ascii="Avenir Next Regular" w:hAnsi="Avenir Next Regular" w:hint="default"/>
          <w:outline w:val="0"/>
          <w:color w:val="ff40ff"/>
          <w:rtl w:val="0"/>
          <w:lang w:val="en-US"/>
          <w14:textFill>
            <w14:solidFill>
              <w14:srgbClr w14:val="FF40FF"/>
            </w14:solidFill>
          </w14:textFill>
        </w:rPr>
        <w:t>’</w:t>
      </w:r>
      <w:r>
        <w:rPr>
          <w:rFonts w:ascii="Avenir Next Regular" w:hAnsi="Avenir Next Regular"/>
          <w:outline w:val="0"/>
          <w:color w:val="ff40ff"/>
          <w:rtl w:val="0"/>
          <w:lang w:val="en-US"/>
          <w14:textFill>
            <w14:solidFill>
              <w14:srgbClr w14:val="FF40FF"/>
            </w14:solidFill>
          </w14:textFill>
        </w:rPr>
        <w:t>re willfully blind, and therefore don</w:t>
      </w:r>
      <w:r>
        <w:rPr>
          <w:rFonts w:ascii="Avenir Next Regular" w:hAnsi="Avenir Next Regular" w:hint="default"/>
          <w:outline w:val="0"/>
          <w:color w:val="ff40ff"/>
          <w:rtl w:val="0"/>
          <w:lang w:val="en-US"/>
          <w14:textFill>
            <w14:solidFill>
              <w14:srgbClr w14:val="FF40FF"/>
            </w14:solidFill>
          </w14:textFill>
        </w:rPr>
        <w:t>’</w:t>
      </w:r>
      <w:r>
        <w:rPr>
          <w:rFonts w:ascii="Avenir Next Regular" w:hAnsi="Avenir Next Regular"/>
          <w:outline w:val="0"/>
          <w:color w:val="ff40ff"/>
          <w:rtl w:val="0"/>
          <w:lang w:val="en-US"/>
          <w14:textFill>
            <w14:solidFill>
              <w14:srgbClr w14:val="FF40FF"/>
            </w14:solidFill>
          </w14:textFill>
        </w:rPr>
        <w:t>t want to see the truth. They refuse to accept the answer to these questions</w:t>
      </w:r>
    </w:p>
    <w:p>
      <w:pPr>
        <w:pStyle w:val="Body"/>
        <w:rPr>
          <w:rFonts w:ascii="Avenir Next Regular" w:cs="Avenir Next Regular" w:hAnsi="Avenir Next Regular" w:eastAsia="Avenir Next Regular"/>
          <w:b w:val="1"/>
          <w:bCs w:val="1"/>
          <w:i w:val="1"/>
          <w:iCs w:val="1"/>
          <w:outline w:val="0"/>
          <w:color w:val="ff40ff"/>
          <w:u w:val="single"/>
          <w14:textFill>
            <w14:solidFill>
              <w14:srgbClr w14:val="FF40FF"/>
            </w14:solidFill>
          </w14:textFill>
        </w:rPr>
      </w:pPr>
    </w:p>
    <w:p>
      <w:pPr>
        <w:pStyle w:val="Body"/>
        <w:numPr>
          <w:ilvl w:val="0"/>
          <w:numId w:val="5"/>
        </w:numPr>
        <w:rPr>
          <w:rFonts w:ascii="Avenir Next Regular" w:hAnsi="Avenir Next Regular"/>
          <w:b w:val="1"/>
          <w:bCs w:val="1"/>
          <w:outline w:val="0"/>
          <w:color w:val="ff2600"/>
          <w:lang w:val="en-US"/>
          <w14:textFill>
            <w14:solidFill>
              <w14:srgbClr w14:val="FF2600"/>
            </w14:solidFill>
          </w14:textFill>
        </w:rPr>
      </w:pPr>
      <w:r>
        <w:rPr>
          <w:rFonts w:ascii="Avenir Next Regular" w:hAnsi="Avenir Next Regular"/>
          <w:b w:val="1"/>
          <w:bCs w:val="1"/>
          <w:outline w:val="0"/>
          <w:color w:val="ff2600"/>
          <w:rtl w:val="0"/>
          <w:lang w:val="en-US"/>
          <w14:textFill>
            <w14:solidFill>
              <w14:srgbClr w14:val="FF2600"/>
            </w14:solidFill>
          </w14:textFill>
        </w:rPr>
        <w:t xml:space="preserve">How Were Your Eyes Opened? </w:t>
      </w:r>
      <w:r>
        <w:rPr>
          <w:rFonts w:ascii="Avenir Next Regular" w:hAnsi="Avenir Next Regular"/>
          <w:b w:val="1"/>
          <w:bCs w:val="1"/>
          <w:i w:val="1"/>
          <w:iCs w:val="1"/>
          <w:outline w:val="0"/>
          <w:color w:val="ff40ff"/>
          <w:rtl w:val="0"/>
          <w:lang w:val="en-US"/>
          <w14:textFill>
            <w14:solidFill>
              <w14:srgbClr w14:val="FF40FF"/>
            </w14:solidFill>
          </w14:textFill>
        </w:rPr>
        <w:t>[Verse 10, 15, 19, 21, 26]</w:t>
      </w:r>
    </w:p>
    <w:p>
      <w:pPr>
        <w:pStyle w:val="Body"/>
        <w:rPr>
          <w:rFonts w:ascii="Avenir Next Regular" w:cs="Avenir Next Regular" w:hAnsi="Avenir Next Regular" w:eastAsia="Avenir Next Regular"/>
          <w:outline w:val="0"/>
          <w:color w:val="ff40ff"/>
          <w14:textFill>
            <w14:solidFill>
              <w14:srgbClr w14:val="FF40FF"/>
            </w14:solidFill>
          </w14:textFill>
        </w:rPr>
      </w:pPr>
    </w:p>
    <w:p>
      <w:pPr>
        <w:pStyle w:val="Body"/>
        <w:rPr>
          <w:rFonts w:ascii="Avenir Next Regular" w:cs="Avenir Next Regular" w:hAnsi="Avenir Next Regular" w:eastAsia="Avenir Next Regular"/>
          <w:outline w:val="0"/>
          <w:color w:val="ff40ff"/>
          <w14:textFill>
            <w14:solidFill>
              <w14:srgbClr w14:val="FF40FF"/>
            </w14:solidFill>
          </w14:textFill>
        </w:rPr>
      </w:pPr>
      <w:r>
        <w:rPr>
          <w:rFonts w:ascii="Avenir Next Regular" w:hAnsi="Avenir Next Regular"/>
          <w:outline w:val="0"/>
          <w:color w:val="ff40ff"/>
          <w:u w:val="single"/>
          <w:rtl w:val="0"/>
          <w:lang w:val="en-US"/>
          <w14:textFill>
            <w14:solidFill>
              <w14:srgbClr w14:val="FF40FF"/>
            </w14:solidFill>
          </w14:textFill>
        </w:rPr>
        <w:t>How he got healed</w:t>
      </w:r>
      <w:r>
        <w:rPr>
          <w:rFonts w:ascii="Avenir Next Regular" w:hAnsi="Avenir Next Regular"/>
          <w:outline w:val="0"/>
          <w:color w:val="ff40ff"/>
          <w:rtl w:val="0"/>
          <w:lang w:val="en-US"/>
          <w14:textFill>
            <w14:solidFill>
              <w14:srgbClr w14:val="FF40FF"/>
            </w14:solidFill>
          </w14:textFill>
        </w:rPr>
        <w:t xml:space="preserve"> is supposed to give understanding and revelation of </w:t>
      </w:r>
      <w:r>
        <w:rPr>
          <w:rFonts w:ascii="Avenir Next Regular" w:hAnsi="Avenir Next Regular"/>
          <w:outline w:val="0"/>
          <w:color w:val="ff40ff"/>
          <w:u w:val="single"/>
          <w:rtl w:val="0"/>
          <w:lang w:val="en-US"/>
          <w14:textFill>
            <w14:solidFill>
              <w14:srgbClr w14:val="FF40FF"/>
            </w14:solidFill>
          </w14:textFill>
        </w:rPr>
        <w:t>who Jesus is.</w:t>
      </w:r>
    </w:p>
    <w:p>
      <w:pPr>
        <w:pStyle w:val="Body"/>
        <w:rPr>
          <w:rFonts w:ascii="Avenir Next Regular" w:cs="Avenir Next Regular" w:hAnsi="Avenir Next Regular" w:eastAsia="Avenir Next Regular"/>
          <w:outline w:val="0"/>
          <w:color w:val="ff40ff"/>
          <w14:textFill>
            <w14:solidFill>
              <w14:srgbClr w14:val="FF40FF"/>
            </w14:solidFill>
          </w14:textFill>
        </w:rPr>
      </w:pPr>
    </w:p>
    <w:p>
      <w:pPr>
        <w:pStyle w:val="Body"/>
        <w:rPr>
          <w:rFonts w:ascii="Avenir Next Regular" w:cs="Avenir Next Regular" w:hAnsi="Avenir Next Regular" w:eastAsia="Avenir Next Regular"/>
          <w:outline w:val="0"/>
          <w:color w:val="ff40ff"/>
          <w14:textFill>
            <w14:solidFill>
              <w14:srgbClr w14:val="FF40FF"/>
            </w14:solidFill>
          </w14:textFill>
        </w:rPr>
      </w:pPr>
      <w:r>
        <w:rPr>
          <w:rFonts w:ascii="Avenir Next Regular" w:hAnsi="Avenir Next Regular"/>
          <w:outline w:val="0"/>
          <w:color w:val="ff40ff"/>
          <w:rtl w:val="0"/>
          <w:lang w:val="en-US"/>
          <w14:textFill>
            <w14:solidFill>
              <w14:srgbClr w14:val="FF40FF"/>
            </w14:solidFill>
          </w14:textFill>
        </w:rPr>
        <w:t>The miracle wasn</w:t>
      </w:r>
      <w:r>
        <w:rPr>
          <w:rFonts w:ascii="Avenir Next Regular" w:hAnsi="Avenir Next Regular" w:hint="default"/>
          <w:outline w:val="0"/>
          <w:color w:val="ff40ff"/>
          <w:rtl w:val="0"/>
          <w:lang w:val="en-US"/>
          <w14:textFill>
            <w14:solidFill>
              <w14:srgbClr w14:val="FF40FF"/>
            </w14:solidFill>
          </w14:textFill>
        </w:rPr>
        <w:t>’</w:t>
      </w:r>
      <w:r>
        <w:rPr>
          <w:rFonts w:ascii="Avenir Next Regular" w:hAnsi="Avenir Next Regular"/>
          <w:outline w:val="0"/>
          <w:color w:val="ff40ff"/>
          <w:rtl w:val="0"/>
          <w:lang w:val="en-US"/>
          <w14:textFill>
            <w14:solidFill>
              <w14:srgbClr w14:val="FF40FF"/>
            </w14:solidFill>
          </w14:textFill>
        </w:rPr>
        <w:t>t an end in itself.  The miracle is a method of revelation and insight. The miracle carried a purpose, to reveal Christ and open the eyes of the spiritually blind</w:t>
      </w:r>
    </w:p>
    <w:p>
      <w:pPr>
        <w:pStyle w:val="Body"/>
        <w:rPr>
          <w:rFonts w:ascii="Avenir Next Regular" w:cs="Avenir Next Regular" w:hAnsi="Avenir Next Regular" w:eastAsia="Avenir Next Regular"/>
          <w:b w:val="1"/>
          <w:bCs w:val="1"/>
          <w:i w:val="1"/>
          <w:iCs w:val="1"/>
          <w:outline w:val="0"/>
          <w:color w:val="ff40ff"/>
          <w:u w:val="single"/>
          <w14:textFill>
            <w14:solidFill>
              <w14:srgbClr w14:val="FF40FF"/>
            </w14:solidFill>
          </w14:textFill>
        </w:rPr>
      </w:pPr>
    </w:p>
    <w:p>
      <w:pPr>
        <w:pStyle w:val="Body"/>
        <w:numPr>
          <w:ilvl w:val="0"/>
          <w:numId w:val="5"/>
        </w:numPr>
        <w:rPr>
          <w:rFonts w:ascii="Avenir Next Regular" w:hAnsi="Avenir Next Regular"/>
          <w:b w:val="1"/>
          <w:bCs w:val="1"/>
          <w:outline w:val="0"/>
          <w:color w:val="ff2600"/>
          <w:lang w:val="en-US"/>
          <w14:textFill>
            <w14:solidFill>
              <w14:srgbClr w14:val="FF2600"/>
            </w14:solidFill>
          </w14:textFill>
        </w:rPr>
      </w:pPr>
      <w:r>
        <w:rPr>
          <w:rFonts w:ascii="Avenir Next Regular" w:hAnsi="Avenir Next Regular"/>
          <w:b w:val="1"/>
          <w:bCs w:val="1"/>
          <w:outline w:val="0"/>
          <w:color w:val="ff2600"/>
          <w:rtl w:val="0"/>
          <w:lang w:val="en-US"/>
          <w14:textFill>
            <w14:solidFill>
              <w14:srgbClr w14:val="FF2600"/>
            </w14:solidFill>
          </w14:textFill>
        </w:rPr>
        <w:t>Who Is He?</w:t>
      </w:r>
      <w:r>
        <w:rPr>
          <w:rFonts w:ascii="Avenir Next Regular" w:hAnsi="Avenir Next Regular"/>
          <w:b w:val="1"/>
          <w:bCs w:val="1"/>
          <w:i w:val="1"/>
          <w:iCs w:val="1"/>
          <w:outline w:val="0"/>
          <w:color w:val="ff40ff"/>
          <w:rtl w:val="0"/>
          <w:lang w:val="en-US"/>
          <w14:textFill>
            <w14:solidFill>
              <w14:srgbClr w14:val="FF40FF"/>
            </w14:solidFill>
          </w14:textFill>
        </w:rPr>
        <w:t xml:space="preserve"> [Verse 17, 21, 29, 30, 33, 35, 36]</w:t>
      </w: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p>
    <w:p>
      <w:pPr>
        <w:pStyle w:val="Body"/>
        <w:rPr>
          <w:rFonts w:ascii="Avenir Next Regular" w:cs="Avenir Next Regular" w:hAnsi="Avenir Next Regular" w:eastAsia="Avenir Next Regular"/>
          <w:b w:val="1"/>
          <w:bCs w:val="1"/>
          <w:i w:val="1"/>
          <w:iCs w:val="1"/>
          <w:outline w:val="0"/>
          <w:color w:val="ff40ff"/>
          <w:u w:val="single"/>
          <w14:textFill>
            <w14:solidFill>
              <w14:srgbClr w14:val="FF40FF"/>
            </w14:solidFill>
          </w14:textFill>
        </w:rPr>
      </w:pPr>
      <w:r>
        <w:rPr>
          <w:rFonts w:ascii="Avenir Next Regular" w:hAnsi="Avenir Next Regular"/>
          <w:b w:val="1"/>
          <w:bCs w:val="1"/>
          <w:i w:val="1"/>
          <w:iCs w:val="1"/>
          <w:outline w:val="0"/>
          <w:color w:val="ff40ff"/>
          <w:u w:val="single"/>
          <w:rtl w:val="0"/>
          <w:lang w:val="en-US"/>
          <w14:textFill>
            <w14:solidFill>
              <w14:srgbClr w14:val="FF40FF"/>
            </w14:solidFill>
          </w14:textFill>
        </w:rPr>
        <w:t>Figuring Out The Identity of Jesus</w:t>
      </w:r>
    </w:p>
    <w:p>
      <w:pPr>
        <w:pStyle w:val="Body"/>
        <w:numPr>
          <w:ilvl w:val="0"/>
          <w:numId w:val="2"/>
        </w:numPr>
        <w:rPr>
          <w:rFonts w:ascii="Avenir Next Regular" w:hAnsi="Avenir Next Regular"/>
          <w:outline w:val="0"/>
          <w:color w:val="ff40ff"/>
          <w:lang w:val="en-US"/>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John 1:33-34 - John the Baptist</w:t>
      </w:r>
    </w:p>
    <w:p>
      <w:pPr>
        <w:pStyle w:val="Body"/>
        <w:numPr>
          <w:ilvl w:val="0"/>
          <w:numId w:val="2"/>
        </w:numPr>
        <w:rPr>
          <w:rFonts w:ascii="Avenir Next Regular" w:hAnsi="Avenir Next Regular"/>
          <w:outline w:val="0"/>
          <w:color w:val="ff40ff"/>
          <w:lang w:val="en-US"/>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John 1:48-49 - Nathanael</w:t>
      </w:r>
    </w:p>
    <w:p>
      <w:pPr>
        <w:pStyle w:val="Body"/>
        <w:numPr>
          <w:ilvl w:val="0"/>
          <w:numId w:val="2"/>
        </w:numPr>
        <w:rPr>
          <w:rFonts w:ascii="Avenir Next Regular" w:hAnsi="Avenir Next Regular"/>
          <w:outline w:val="0"/>
          <w:color w:val="ff40ff"/>
          <w:lang w:val="en-US"/>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John 3:2 - Nicodemus</w:t>
      </w:r>
    </w:p>
    <w:p>
      <w:pPr>
        <w:pStyle w:val="Body"/>
        <w:numPr>
          <w:ilvl w:val="0"/>
          <w:numId w:val="2"/>
        </w:numPr>
        <w:rPr>
          <w:rFonts w:ascii="Avenir Next Regular" w:hAnsi="Avenir Next Regular"/>
          <w:outline w:val="0"/>
          <w:color w:val="ff40ff"/>
          <w:lang w:val="en-US"/>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John 4:26, 29 - Samaritan Woman</w:t>
      </w:r>
    </w:p>
    <w:p>
      <w:pPr>
        <w:pStyle w:val="Body"/>
        <w:numPr>
          <w:ilvl w:val="0"/>
          <w:numId w:val="2"/>
        </w:numPr>
        <w:rPr>
          <w:rFonts w:ascii="Avenir Next Regular" w:hAnsi="Avenir Next Regular"/>
          <w:outline w:val="0"/>
          <w:color w:val="ff40ff"/>
          <w:lang w:val="en-US"/>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John 5:12, 18 - Pharisees, Son of God</w:t>
      </w:r>
    </w:p>
    <w:p>
      <w:pPr>
        <w:pStyle w:val="Body"/>
        <w:numPr>
          <w:ilvl w:val="0"/>
          <w:numId w:val="2"/>
        </w:numPr>
        <w:rPr>
          <w:rFonts w:ascii="Avenir Next Regular" w:hAnsi="Avenir Next Regular"/>
          <w:outline w:val="0"/>
          <w:color w:val="ff40ff"/>
          <w:lang w:val="en-US"/>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John 6:14 - The Prophet</w:t>
      </w:r>
    </w:p>
    <w:p>
      <w:pPr>
        <w:pStyle w:val="Body"/>
        <w:numPr>
          <w:ilvl w:val="0"/>
          <w:numId w:val="2"/>
        </w:numPr>
        <w:rPr>
          <w:rFonts w:ascii="Avenir Next Regular" w:hAnsi="Avenir Next Regular"/>
          <w:outline w:val="0"/>
          <w:color w:val="ff40ff"/>
          <w:lang w:val="en-US"/>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 xml:space="preserve">John 6:42 - The Son of Joseph </w:t>
      </w:r>
    </w:p>
    <w:p>
      <w:pPr>
        <w:pStyle w:val="Body"/>
        <w:numPr>
          <w:ilvl w:val="0"/>
          <w:numId w:val="2"/>
        </w:numPr>
        <w:rPr>
          <w:rFonts w:ascii="Avenir Next Regular" w:hAnsi="Avenir Next Regular"/>
          <w:outline w:val="0"/>
          <w:color w:val="ff40ff"/>
          <w:lang w:val="en-US"/>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John 7:12 - Division about Him</w:t>
      </w:r>
    </w:p>
    <w:p>
      <w:pPr>
        <w:pStyle w:val="Body"/>
        <w:numPr>
          <w:ilvl w:val="0"/>
          <w:numId w:val="2"/>
        </w:numPr>
        <w:rPr>
          <w:rFonts w:ascii="Avenir Next Regular" w:hAnsi="Avenir Next Regular"/>
          <w:outline w:val="0"/>
          <w:color w:val="ff40ff"/>
          <w:lang w:val="en-US"/>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John 7:26-27, 31, 40-42 - The Christ?</w:t>
      </w:r>
    </w:p>
    <w:p>
      <w:pPr>
        <w:pStyle w:val="Body"/>
        <w:numPr>
          <w:ilvl w:val="0"/>
          <w:numId w:val="2"/>
        </w:numPr>
        <w:rPr>
          <w:rFonts w:ascii="Avenir Next Regular" w:hAnsi="Avenir Next Regular"/>
          <w:outline w:val="0"/>
          <w:color w:val="ff40ff"/>
          <w:lang w:val="en-US"/>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John 8:25, 53 - Who are you?</w:t>
      </w:r>
    </w:p>
    <w:p>
      <w:pPr>
        <w:pStyle w:val="Body"/>
        <w:numPr>
          <w:ilvl w:val="0"/>
          <w:numId w:val="2"/>
        </w:numPr>
        <w:rPr>
          <w:rFonts w:ascii="Avenir Next Regular" w:hAnsi="Avenir Next Regular"/>
          <w:outline w:val="0"/>
          <w:color w:val="ff40ff"/>
          <w:lang w:val="en-US"/>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John 10:24 - Tell us!</w:t>
      </w:r>
    </w:p>
    <w:p>
      <w:pPr>
        <w:pStyle w:val="Body"/>
        <w:rPr>
          <w:rFonts w:ascii="Avenir Next Regular" w:cs="Avenir Next Regular" w:hAnsi="Avenir Next Regular" w:eastAsia="Avenir Next Regular"/>
          <w:outline w:val="0"/>
          <w:color w:val="ff40ff"/>
          <w14:textFill>
            <w14:solidFill>
              <w14:srgbClr w14:val="FF40FF"/>
            </w14:solidFill>
          </w14:textFill>
        </w:rPr>
      </w:pPr>
    </w:p>
    <w:p>
      <w:pPr>
        <w:pStyle w:val="Body"/>
        <w:numPr>
          <w:ilvl w:val="0"/>
          <w:numId w:val="5"/>
        </w:numPr>
        <w:rPr>
          <w:rFonts w:ascii="Avenir Next Regular" w:hAnsi="Avenir Next Regular"/>
          <w:b w:val="1"/>
          <w:bCs w:val="1"/>
          <w:outline w:val="0"/>
          <w:color w:val="ff2600"/>
          <w:lang w:val="en-US"/>
          <w14:textFill>
            <w14:solidFill>
              <w14:srgbClr w14:val="FF2600"/>
            </w14:solidFill>
          </w14:textFill>
        </w:rPr>
      </w:pPr>
      <w:r>
        <w:rPr>
          <w:rFonts w:ascii="Avenir Next Regular" w:hAnsi="Avenir Next Regular"/>
          <w:b w:val="1"/>
          <w:bCs w:val="1"/>
          <w:outline w:val="0"/>
          <w:color w:val="ff2600"/>
          <w:rtl w:val="0"/>
          <w:lang w:val="en-US"/>
          <w14:textFill>
            <w14:solidFill>
              <w14:srgbClr w14:val="FF2600"/>
            </w14:solidFill>
          </w14:textFill>
        </w:rPr>
        <w:t xml:space="preserve">How Can A Sinner Do These Signs? </w:t>
      </w:r>
      <w:r>
        <w:rPr>
          <w:rFonts w:ascii="Avenir Next Regular" w:hAnsi="Avenir Next Regular"/>
          <w:b w:val="1"/>
          <w:bCs w:val="1"/>
          <w:i w:val="1"/>
          <w:iCs w:val="1"/>
          <w:outline w:val="0"/>
          <w:color w:val="ff40ff"/>
          <w:rtl w:val="0"/>
          <w:lang w:val="en-US"/>
          <w14:textFill>
            <w14:solidFill>
              <w14:srgbClr w14:val="FF40FF"/>
            </w14:solidFill>
          </w14:textFill>
        </w:rPr>
        <w:t>[Verse 16]</w:t>
      </w:r>
    </w:p>
    <w:p>
      <w:pPr>
        <w:pStyle w:val="Body"/>
        <w:rPr>
          <w:rFonts w:ascii="Avenir Next Regular" w:cs="Avenir Next Regular" w:hAnsi="Avenir Next Regular" w:eastAsia="Avenir Next Regular"/>
          <w:b w:val="1"/>
          <w:bCs w:val="1"/>
          <w:i w:val="1"/>
          <w:iCs w:val="1"/>
          <w:outline w:val="0"/>
          <w:color w:val="ff40ff"/>
          <w14:textFill>
            <w14:solidFill>
              <w14:srgbClr w14:val="FF40FF"/>
            </w14:solidFill>
          </w14:textFill>
        </w:rPr>
      </w:pPr>
    </w:p>
    <w:p>
      <w:pPr>
        <w:pStyle w:val="Body"/>
        <w:numPr>
          <w:ilvl w:val="0"/>
          <w:numId w:val="5"/>
        </w:numPr>
        <w:rPr>
          <w:rFonts w:ascii="Avenir Next Regular" w:hAnsi="Avenir Next Regular"/>
          <w:b w:val="1"/>
          <w:bCs w:val="1"/>
          <w:outline w:val="0"/>
          <w:color w:val="ff2600"/>
          <w:lang w:val="en-US"/>
          <w14:textFill>
            <w14:solidFill>
              <w14:srgbClr w14:val="FF2600"/>
            </w14:solidFill>
          </w14:textFill>
        </w:rPr>
      </w:pPr>
      <w:r>
        <w:rPr>
          <w:rFonts w:ascii="Avenir Next Regular" w:hAnsi="Avenir Next Regular"/>
          <w:b w:val="1"/>
          <w:bCs w:val="1"/>
          <w:outline w:val="0"/>
          <w:color w:val="ff2600"/>
          <w:rtl w:val="0"/>
          <w:lang w:val="en-US"/>
          <w14:textFill>
            <w14:solidFill>
              <w14:srgbClr w14:val="FF2600"/>
            </w14:solidFill>
          </w14:textFill>
        </w:rPr>
        <w:t xml:space="preserve">Are We Also Blind? </w:t>
      </w:r>
      <w:r>
        <w:rPr>
          <w:rFonts w:ascii="Avenir Next Regular" w:hAnsi="Avenir Next Regular"/>
          <w:b w:val="1"/>
          <w:bCs w:val="1"/>
          <w:i w:val="1"/>
          <w:iCs w:val="1"/>
          <w:outline w:val="0"/>
          <w:color w:val="ff40ff"/>
          <w:rtl w:val="0"/>
          <w:lang w:val="en-US"/>
          <w14:textFill>
            <w14:solidFill>
              <w14:srgbClr w14:val="FF40FF"/>
            </w14:solidFill>
          </w14:textFill>
        </w:rPr>
        <w:t>[Verse 40-41]</w:t>
      </w:r>
    </w:p>
    <w:p>
      <w:pPr>
        <w:pStyle w:val="Body"/>
        <w:rPr>
          <w:rFonts w:ascii="Avenir Next Regular" w:cs="Avenir Next Regular" w:hAnsi="Avenir Next Regular" w:eastAsia="Avenir Next Regular"/>
          <w:b w:val="1"/>
          <w:bCs w:val="1"/>
          <w:i w:val="1"/>
          <w:iCs w:val="1"/>
          <w:outline w:val="0"/>
          <w:color w:val="ff40ff"/>
          <w14:textFill>
            <w14:solidFill>
              <w14:srgbClr w14:val="FF40FF"/>
            </w14:solidFill>
          </w14:textFill>
        </w:rPr>
      </w:pPr>
    </w:p>
    <w:p>
      <w:pPr>
        <w:pStyle w:val="Body"/>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 xml:space="preserve">How are they blind, yet seeing? How do they </w:t>
      </w:r>
      <w:r>
        <w:rPr>
          <w:rFonts w:ascii="Avenir Next Regular" w:hAnsi="Avenir Next Regular" w:hint="default"/>
          <w:b w:val="1"/>
          <w:bCs w:val="1"/>
          <w:u w:val="single"/>
          <w:rtl w:val="0"/>
          <w:lang w:val="en-US"/>
        </w:rPr>
        <w:t>“</w:t>
      </w:r>
      <w:r>
        <w:rPr>
          <w:rFonts w:ascii="Avenir Next Regular" w:hAnsi="Avenir Next Regular"/>
          <w:b w:val="1"/>
          <w:bCs w:val="1"/>
          <w:u w:val="single"/>
          <w:rtl w:val="0"/>
          <w:lang w:val="en-US"/>
        </w:rPr>
        <w:t>become blind?</w:t>
      </w:r>
      <w:r>
        <w:rPr>
          <w:rFonts w:ascii="Avenir Next Regular" w:hAnsi="Avenir Next Regular" w:hint="default"/>
          <w:b w:val="1"/>
          <w:bCs w:val="1"/>
          <w:u w:val="single"/>
          <w:rtl w:val="0"/>
          <w:lang w:val="en-US"/>
        </w:rPr>
        <w:t>”</w:t>
      </w:r>
    </w:p>
    <w:p>
      <w:pPr>
        <w:pStyle w:val="Body"/>
        <w:numPr>
          <w:ilvl w:val="0"/>
          <w:numId w:val="2"/>
        </w:numPr>
        <w:rPr>
          <w:rFonts w:ascii="Avenir Next Regular" w:hAnsi="Avenir Next Regular"/>
          <w:lang w:val="en-US"/>
        </w:rPr>
      </w:pPr>
      <w:r>
        <w:rPr>
          <w:rFonts w:ascii="Avenir Next Regular" w:hAnsi="Avenir Next Regular"/>
          <w:rtl w:val="0"/>
          <w:lang w:val="en-US"/>
        </w:rPr>
        <w:t>Jeremiah 5:21</w:t>
      </w:r>
    </w:p>
    <w:p>
      <w:pPr>
        <w:pStyle w:val="Body"/>
        <w:numPr>
          <w:ilvl w:val="0"/>
          <w:numId w:val="2"/>
        </w:numPr>
        <w:rPr>
          <w:rFonts w:ascii="Avenir Next Regular" w:hAnsi="Avenir Next Regular"/>
          <w:lang w:val="en-US"/>
        </w:rPr>
      </w:pPr>
      <w:r>
        <w:rPr>
          <w:rFonts w:ascii="Avenir Next Regular" w:hAnsi="Avenir Next Regular"/>
          <w:rtl w:val="0"/>
          <w:lang w:val="en-US"/>
        </w:rPr>
        <w:t>Ezekiel 12:2</w:t>
      </w:r>
    </w:p>
    <w:p>
      <w:pPr>
        <w:pStyle w:val="Body"/>
        <w:numPr>
          <w:ilvl w:val="0"/>
          <w:numId w:val="2"/>
        </w:numPr>
        <w:rPr>
          <w:rFonts w:ascii="Avenir Next Regular" w:hAnsi="Avenir Next Regular"/>
          <w:lang w:val="en-US"/>
        </w:rPr>
      </w:pPr>
      <w:r>
        <w:rPr>
          <w:rFonts w:ascii="Avenir Next Regular" w:hAnsi="Avenir Next Regular"/>
          <w:rtl w:val="0"/>
          <w:lang w:val="en-US"/>
        </w:rPr>
        <w:t>Matthew 13:13</w:t>
      </w:r>
    </w:p>
    <w:p>
      <w:pPr>
        <w:pStyle w:val="Body"/>
        <w:numPr>
          <w:ilvl w:val="0"/>
          <w:numId w:val="2"/>
        </w:numPr>
        <w:rPr>
          <w:rFonts w:ascii="Avenir Next Regular" w:hAnsi="Avenir Next Regular"/>
          <w:lang w:val="en-US"/>
        </w:rPr>
      </w:pPr>
      <w:r>
        <w:rPr>
          <w:rFonts w:ascii="Avenir Next Regular" w:hAnsi="Avenir Next Regular"/>
          <w:rtl w:val="0"/>
          <w:lang w:val="en-US"/>
        </w:rPr>
        <w:t>Isaiah 42:18-19</w:t>
      </w:r>
    </w:p>
    <w:p>
      <w:pPr>
        <w:pStyle w:val="Body"/>
        <w:numPr>
          <w:ilvl w:val="0"/>
          <w:numId w:val="2"/>
        </w:numPr>
        <w:rPr>
          <w:rFonts w:ascii="Avenir Next Regular" w:hAnsi="Avenir Next Regular"/>
          <w:lang w:val="en-US"/>
        </w:rPr>
      </w:pPr>
      <w:r>
        <w:rPr>
          <w:rFonts w:ascii="Avenir Next Regular" w:hAnsi="Avenir Next Regular"/>
          <w:rtl w:val="0"/>
          <w:lang w:val="en-US"/>
        </w:rPr>
        <w:t>Matthew 15:14, 23:16, 17 19, 24, 26 - Blind guides</w:t>
      </w:r>
    </w:p>
    <w:p>
      <w:pPr>
        <w:pStyle w:val="Body"/>
        <w:numPr>
          <w:ilvl w:val="0"/>
          <w:numId w:val="2"/>
        </w:numPr>
        <w:rPr>
          <w:rFonts w:ascii="Avenir Next Regular" w:hAnsi="Avenir Next Regular"/>
          <w:lang w:val="en-US"/>
        </w:rPr>
      </w:pPr>
      <w:r>
        <w:rPr>
          <w:rFonts w:ascii="Avenir Next Regular" w:hAnsi="Avenir Next Regular"/>
          <w:rtl w:val="0"/>
          <w:lang w:val="en-US"/>
        </w:rPr>
        <w:t>2 Corinthians 3:14-15, John 5:39-40, 46-47</w:t>
      </w:r>
    </w:p>
    <w:p>
      <w:pPr>
        <w:pStyle w:val="Body"/>
        <w:numPr>
          <w:ilvl w:val="0"/>
          <w:numId w:val="2"/>
        </w:numPr>
        <w:rPr>
          <w:rFonts w:ascii="Avenir Next Regular" w:hAnsi="Avenir Next Regular"/>
          <w:lang w:val="en-US"/>
        </w:rPr>
      </w:pPr>
      <w:r>
        <w:rPr>
          <w:rFonts w:ascii="Avenir Next Regular" w:hAnsi="Avenir Next Regular"/>
          <w:rtl w:val="0"/>
          <w:lang w:val="en-US"/>
        </w:rPr>
        <w:t>2 Corinthians 4:3-6</w:t>
      </w:r>
    </w:p>
    <w:p>
      <w:pPr>
        <w:pStyle w:val="Body"/>
        <w:numPr>
          <w:ilvl w:val="0"/>
          <w:numId w:val="2"/>
        </w:numPr>
        <w:rPr>
          <w:rFonts w:ascii="Avenir Next Regular" w:hAnsi="Avenir Next Regular"/>
          <w:lang w:val="en-US"/>
        </w:rPr>
      </w:pPr>
      <w:r>
        <w:rPr>
          <w:rFonts w:ascii="Avenir Next Regular" w:hAnsi="Avenir Next Regular"/>
          <w:rtl w:val="0"/>
          <w:lang w:val="en-US"/>
        </w:rPr>
        <w:t>Romans 11:7-10</w:t>
      </w:r>
    </w:p>
    <w:p>
      <w:pPr>
        <w:pStyle w:val="Body"/>
        <w:rPr>
          <w:rFonts w:ascii="Avenir Next Regular" w:cs="Avenir Next Regular" w:hAnsi="Avenir Next Regular" w:eastAsia="Avenir Next Regular"/>
          <w:b w:val="1"/>
          <w:bCs w:val="1"/>
          <w:i w:val="1"/>
          <w:iCs w:val="1"/>
          <w:outline w:val="0"/>
          <w:color w:val="ff40ff"/>
          <w:u w:val="single"/>
          <w14:textFill>
            <w14:solidFill>
              <w14:srgbClr w14:val="FF40FF"/>
            </w14:solidFill>
          </w14:textFill>
        </w:rPr>
      </w:pPr>
    </w:p>
    <w:p>
      <w:pPr>
        <w:pStyle w:val="Body"/>
        <w:rPr>
          <w:rFonts w:ascii="Avenir Next Regular" w:cs="Avenir Next Regular" w:hAnsi="Avenir Next Regular" w:eastAsia="Avenir Next Regular"/>
          <w:b w:val="1"/>
          <w:bCs w:val="1"/>
          <w:i w:val="1"/>
          <w:iCs w:val="1"/>
          <w:outline w:val="0"/>
          <w:color w:val="ff40ff"/>
          <w:u w:val="single"/>
          <w14:textFill>
            <w14:solidFill>
              <w14:srgbClr w14:val="FF40FF"/>
            </w14:solidFill>
          </w14:textFill>
        </w:rPr>
      </w:pPr>
      <w:r>
        <w:rPr>
          <w:rFonts w:ascii="Avenir Next Regular" w:hAnsi="Avenir Next Regular"/>
          <w:b w:val="1"/>
          <w:bCs w:val="1"/>
          <w:i w:val="1"/>
          <w:iCs w:val="1"/>
          <w:outline w:val="0"/>
          <w:color w:val="ff40ff"/>
          <w:u w:val="single"/>
          <w:rtl w:val="0"/>
          <w:lang w:val="en-US"/>
          <w14:textFill>
            <w14:solidFill>
              <w14:srgbClr w14:val="FF40FF"/>
            </w14:solidFill>
          </w14:textFill>
        </w:rPr>
        <w:t>Reflection Questions:</w:t>
      </w: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p>
    <w:p>
      <w:pPr>
        <w:pStyle w:val="Body"/>
        <w:numPr>
          <w:ilvl w:val="0"/>
          <w:numId w:val="6"/>
        </w:numPr>
        <w:rPr>
          <w:rFonts w:ascii="Avenir Next Regular" w:hAnsi="Avenir Next Regular"/>
          <w:i w:val="1"/>
          <w:iCs w:val="1"/>
          <w:outline w:val="0"/>
          <w:color w:val="ff40ff"/>
          <w:lang w:val="en-US"/>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What was the process of you recognizing your own spiritual blindness and coming to know the truth about Jesus?</w:t>
      </w: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p>
    <w:p>
      <w:pPr>
        <w:pStyle w:val="Body"/>
        <w:numPr>
          <w:ilvl w:val="0"/>
          <w:numId w:val="6"/>
        </w:numPr>
        <w:rPr>
          <w:rFonts w:ascii="Avenir Next Regular" w:hAnsi="Avenir Next Regular"/>
          <w:i w:val="1"/>
          <w:iCs w:val="1"/>
          <w:outline w:val="0"/>
          <w:color w:val="ff40ff"/>
          <w:lang w:val="en-US"/>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Think about how Jesus deals with willfully blind people. How do you deal with these kinds of people in your life? How can you become more like Jesus in this area?</w:t>
      </w: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p>
    <w:p>
      <w:pPr>
        <w:pStyle w:val="Body"/>
        <w:numPr>
          <w:ilvl w:val="0"/>
          <w:numId w:val="6"/>
        </w:numPr>
        <w:rPr>
          <w:rFonts w:ascii="Avenir Next Regular" w:hAnsi="Avenir Next Regular"/>
          <w:i w:val="1"/>
          <w:iCs w:val="1"/>
          <w:outline w:val="0"/>
          <w:color w:val="ff40ff"/>
          <w:lang w:val="en-US"/>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 xml:space="preserve">The Pharisees refuse to believe the obvious miracle and identity-claims of Jesus. Do you find yourself </w:t>
      </w:r>
      <w:r>
        <w:rPr>
          <w:rFonts w:ascii="Avenir Next Regular" w:hAnsi="Avenir Next Regular"/>
          <w:i w:val="1"/>
          <w:iCs w:val="1"/>
          <w:outline w:val="0"/>
          <w:color w:val="ff40ff"/>
          <w:rtl w:val="0"/>
          <w:lang w:val="en-US"/>
          <w14:textFill>
            <w14:solidFill>
              <w14:srgbClr w14:val="FF40FF"/>
            </w14:solidFill>
          </w14:textFill>
        </w:rPr>
        <w:t>defaulting to cynicism and</w:t>
      </w:r>
      <w:r>
        <w:rPr>
          <w:rFonts w:ascii="Avenir Next Regular" w:hAnsi="Avenir Next Regular"/>
          <w:i w:val="1"/>
          <w:iCs w:val="1"/>
          <w:outline w:val="0"/>
          <w:color w:val="ff40ff"/>
          <w:rtl w:val="0"/>
          <w14:textFill>
            <w14:solidFill>
              <w14:srgbClr w14:val="FF40FF"/>
            </w14:solidFill>
          </w14:textFill>
        </w:rPr>
        <w:t xml:space="preserve"> </w:t>
      </w:r>
      <w:r>
        <w:rPr>
          <w:rFonts w:ascii="Avenir Next Regular" w:hAnsi="Avenir Next Regular"/>
          <w:i w:val="1"/>
          <w:iCs w:val="1"/>
          <w:outline w:val="0"/>
          <w:color w:val="ff40ff"/>
          <w:rtl w:val="0"/>
          <w:lang w:val="en-US"/>
          <w14:textFill>
            <w14:solidFill>
              <w14:srgbClr w14:val="FF40FF"/>
            </w14:solidFill>
          </w14:textFill>
        </w:rPr>
        <w:t>discounting</w:t>
      </w:r>
      <w:r>
        <w:rPr>
          <w:rFonts w:ascii="Avenir Next Regular" w:hAnsi="Avenir Next Regular"/>
          <w:i w:val="1"/>
          <w:iCs w:val="1"/>
          <w:outline w:val="0"/>
          <w:color w:val="ff40ff"/>
          <w:rtl w:val="0"/>
          <w:lang w:val="en-US"/>
          <w14:textFill>
            <w14:solidFill>
              <w14:srgbClr w14:val="FF40FF"/>
            </w14:solidFill>
          </w14:textFill>
        </w:rPr>
        <w:t xml:space="preserve"> the miraculous work of God in the lives of others? How so?</w:t>
      </w: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p>
    <w:p>
      <w:pPr>
        <w:pStyle w:val="Body"/>
        <w:numPr>
          <w:ilvl w:val="0"/>
          <w:numId w:val="6"/>
        </w:numPr>
        <w:rPr>
          <w:rFonts w:ascii="Avenir Next Regular" w:hAnsi="Avenir Next Regular"/>
          <w:i w:val="1"/>
          <w:iCs w:val="1"/>
          <w:outline w:val="0"/>
          <w:color w:val="ff40ff"/>
          <w:lang w:val="en-US"/>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How can we cultivate the kind of life that is marked by spiritual vision, and begin to see the way God sees and from His perspective?</w:t>
      </w:r>
    </w:p>
    <w:p>
      <w:r>
        <w:br w:type="page"/>
      </w:r>
    </w:p>
    <w:p>
      <w:pPr>
        <w:spacing w:after="320"/>
      </w:pPr>
      <w:r>
        <w:rPr>
          <w:b/>
          <w:sz w:val="34"/>
        </w:rPr>
        <w:t>SMALL GROUP &amp; PERSONAL STUDY</w:t>
      </w:r>
    </w:p>
    <w:p>
      <w:pPr>
        <w:spacing w:after="480"/>
      </w:pPr>
      <w:r>
        <w:rPr>
          <w:b/>
          <w:sz w:val="26"/>
        </w:rPr>
        <w:t>John 9:13-41 — Spiritual Blindness</w:t>
      </w:r>
    </w:p>
    <w:p>
      <w:pPr>
        <w:spacing w:before="440" w:after="240"/>
      </w:pPr>
      <w:r>
        <w:rPr>
          <w:b/>
          <w:sz w:val="28"/>
        </w:rPr>
        <w:t>SMALL GROUP DISCUSSION QUESTIONS</w:t>
      </w:r>
    </w:p>
    <w:p>
      <w:pPr>
        <w:spacing w:after="180" w:line="276" w:lineRule="auto"/>
      </w:pPr>
      <w:r>
        <w:t>1. How does miracles revealing Jesus rather than ending with themselves shape the way we understand and respond to this passage?</w:t>
      </w:r>
      <w:r>
        <w:t xml:space="preserve"> (John 9:15-17)</w:t>
      </w:r>
    </w:p>
    <w:p>
      <w:pPr>
        <w:spacing w:after="180" w:line="276" w:lineRule="auto"/>
      </w:pPr>
      <w:r>
        <w:t>2. How does growing in recognition of Jesus shape the way we understand and respond to this passage?</w:t>
      </w:r>
      <w:r>
        <w:t xml:space="preserve"> (John 9:17,35-38)</w:t>
      </w:r>
    </w:p>
    <w:p>
      <w:pPr>
        <w:spacing w:after="180" w:line="276" w:lineRule="auto"/>
      </w:pPr>
      <w:r>
        <w:t>3. How does willful blindness resisting clear evidence shape the way we understand and respond to this passage?</w:t>
      </w:r>
      <w:r>
        <w:t xml:space="preserve"> (John 9:18-34)</w:t>
      </w:r>
    </w:p>
    <w:p>
      <w:pPr>
        <w:spacing w:after="180" w:line="276" w:lineRule="auto"/>
      </w:pPr>
      <w:r>
        <w:t>4. How does faith as spiritual sight shape the way we understand and respond to this passage?</w:t>
      </w:r>
      <w:r>
        <w:t xml:space="preserve"> (John 9:35-38)</w:t>
      </w:r>
    </w:p>
    <w:p>
      <w:pPr>
        <w:spacing w:after="180" w:line="276" w:lineRule="auto"/>
      </w:pPr>
      <w:r>
        <w:t>5. How does Jesus exposing claimed sight as blindness shape the way we understand and respond to this passage?</w:t>
      </w:r>
      <w:r>
        <w:t xml:space="preserve"> (John 9:39-41)</w:t>
      </w:r>
    </w:p>
    <w:p>
      <w:pPr>
        <w:spacing w:before="440" w:after="240"/>
      </w:pPr>
      <w:r>
        <w:rPr>
          <w:b/>
          <w:sz w:val="28"/>
        </w:rPr>
        <w:t>PERSONAL REFLECTION QUESTIONS</w:t>
      </w:r>
    </w:p>
    <w:p>
      <w:pPr>
        <w:spacing w:after="180" w:line="276" w:lineRule="auto"/>
      </w:pPr>
      <w:r>
        <w:t>1. Where do I most need to respond personally to miracles revealing Jesus rather than ending with themselves?</w:t>
      </w:r>
      <w:r>
        <w:t xml:space="preserve"> (John 9:15-17)</w:t>
      </w:r>
    </w:p>
    <w:p>
      <w:pPr>
        <w:spacing w:after="180" w:line="276" w:lineRule="auto"/>
      </w:pPr>
      <w:r>
        <w:t>2. What assumption, fear, habit, or desire could keep me from embracing growing in recognition of Jesus?</w:t>
      </w:r>
      <w:r>
        <w:t xml:space="preserve"> (John 9:17,35-38)</w:t>
      </w:r>
    </w:p>
    <w:p>
      <w:pPr>
        <w:spacing w:after="180" w:line="276" w:lineRule="auto"/>
      </w:pPr>
      <w:r>
        <w:t>3. How clearly is this reality shaping my life: willful blindness resisting clear evidence?</w:t>
      </w:r>
      <w:r>
        <w:t xml:space="preserve"> (John 9:18-34)</w:t>
      </w:r>
    </w:p>
    <w:p>
      <w:pPr>
        <w:spacing w:after="180" w:line="276" w:lineRule="auto"/>
      </w:pPr>
      <w:r>
        <w:t>4. What would change this week if I took seriously faith as spiritual sight?</w:t>
      </w:r>
      <w:r>
        <w:t xml:space="preserve"> (John 9:35-38)</w:t>
      </w:r>
    </w:p>
    <w:p>
      <w:pPr>
        <w:spacing w:after="180" w:line="276" w:lineRule="auto"/>
      </w:pPr>
      <w:r>
        <w:t>5. What specific step can I take to grow in Jesus exposing claimed sight as blindness?</w:t>
      </w:r>
      <w:r>
        <w:t xml:space="preserve"> (John 9:39-41)</w:t>
      </w:r>
    </w:p>
    <w:p>
      <w:pPr>
        <w:spacing w:before="440" w:after="240"/>
      </w:pPr>
      <w:r>
        <w:rPr>
          <w:b/>
          <w:sz w:val="28"/>
        </w:rPr>
        <w:t>APPLICATION POINTS</w:t>
      </w:r>
    </w:p>
    <w:p>
      <w:pPr>
        <w:spacing w:after="180" w:line="276" w:lineRule="auto"/>
      </w:pPr>
      <w:r>
        <w:t>1. Build your life around miracles revealing Jesus rather than ending with themselves.</w:t>
      </w:r>
      <w:r>
        <w:t xml:space="preserve"> (John 9:15-17)</w:t>
      </w:r>
    </w:p>
    <w:p>
      <w:pPr>
        <w:spacing w:after="180" w:line="276" w:lineRule="auto"/>
      </w:pPr>
      <w:r>
        <w:t>2. Practice growing in recognition of Jesus.</w:t>
      </w:r>
      <w:r>
        <w:t xml:space="preserve"> (John 9:17,35-38)</w:t>
      </w:r>
    </w:p>
    <w:p>
      <w:pPr>
        <w:spacing w:after="180" w:line="276" w:lineRule="auto"/>
      </w:pPr>
      <w:r>
        <w:t>3. Respond faithfully to willful blindness resisting clear evidence.</w:t>
      </w:r>
      <w:r>
        <w:t xml:space="preserve"> (John 9:18-34)</w:t>
      </w:r>
    </w:p>
    <w:p>
      <w:pPr>
        <w:spacing w:after="180" w:line="276" w:lineRule="auto"/>
      </w:pPr>
      <w:r>
        <w:t>4. Keep returning to faith as spiritual sight.</w:t>
      </w:r>
      <w:r>
        <w:t xml:space="preserve"> (John 9:35-38)</w:t>
      </w:r>
    </w:p>
    <w:p>
      <w:pPr>
        <w:spacing w:after="180" w:line="276" w:lineRule="auto"/>
      </w:pPr>
      <w:r>
        <w:t>5. Let your choices reflect Jesus exposing claimed sight as blindness.</w:t>
      </w:r>
      <w:r>
        <w:t xml:space="preserve"> (John 9:39-41)</w:t>
      </w:r>
    </w:p>
    <w:p>
      <w:pPr>
        <w:spacing w:before="440" w:after="240"/>
      </w:pPr>
      <w:r>
        <w:rPr>
          <w:b/>
          <w:sz w:val="28"/>
        </w:rPr>
        <w:t>CROSS-REFERENCE PASSAGES</w:t>
      </w:r>
    </w:p>
    <w:p>
      <w:pPr>
        <w:spacing w:after="180" w:line="276" w:lineRule="auto"/>
      </w:pPr>
      <w:r>
        <w:t>1. Isaiah 35:5 — This passage develops the theme of miracles revealing Jesus rather than ending with themselves and helps place John 9:15-17 within the wider biblical story.</w:t>
      </w:r>
    </w:p>
    <w:p>
      <w:pPr>
        <w:spacing w:after="180" w:line="276" w:lineRule="auto"/>
      </w:pPr>
      <w:r>
        <w:t>2. John 20:30-31 — This passage develops the theme of growing in recognition of Jesus and helps place John 9:17,35-38 within the wider biblical story.</w:t>
      </w:r>
    </w:p>
    <w:p>
      <w:pPr>
        <w:spacing w:after="180" w:line="276" w:lineRule="auto"/>
      </w:pPr>
      <w:r>
        <w:t>3. Jeremiah 5:21 — This passage develops the theme of willful blindness resisting clear evidence and helps place John 9:18-34 within the wider biblical story.</w:t>
      </w:r>
    </w:p>
    <w:p>
      <w:pPr>
        <w:spacing w:after="180" w:line="276" w:lineRule="auto"/>
      </w:pPr>
      <w:r>
        <w:t>4. 2 Corinthians 4:3-6 — This passage develops the theme of faith as spiritual sight and helps place John 9:35-38 within the wider biblical story.</w:t>
      </w:r>
    </w:p>
    <w:p>
      <w:pPr>
        <w:spacing w:after="180" w:line="276" w:lineRule="auto"/>
      </w:pPr>
      <w:r>
        <w:t>5. Isaiah 42:18-19 — This passage develops the theme of Jesus exposing claimed sight as blindness and helps place John 9:39-41 within the wider biblical story.</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Dash"/>
  </w:abstractNum>
  <w:abstractNum w:abstractNumId="1">
    <w:multiLevelType w:val="hybridMultilevel"/>
    <w:styleLink w:val="Dash"/>
    <w:lvl w:ilvl="0">
      <w:start w:val="1"/>
      <w:numFmt w:val="bullet"/>
      <w:suff w:val="tab"/>
      <w:lvlText w:val="-"/>
      <w:lvlJc w:val="left"/>
      <w:pPr>
        <w:ind w:left="2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1">
      <w:start w:val="1"/>
      <w:numFmt w:val="bullet"/>
      <w:suff w:val="tab"/>
      <w:lvlText w:val="-"/>
      <w:lvlJc w:val="left"/>
      <w:pPr>
        <w:ind w:left="4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2">
      <w:start w:val="1"/>
      <w:numFmt w:val="bullet"/>
      <w:suff w:val="tab"/>
      <w:lvlText w:val="-"/>
      <w:lvlJc w:val="left"/>
      <w:pPr>
        <w:ind w:left="7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3">
      <w:start w:val="1"/>
      <w:numFmt w:val="bullet"/>
      <w:suff w:val="tab"/>
      <w:lvlText w:val="-"/>
      <w:lvlJc w:val="left"/>
      <w:pPr>
        <w:ind w:left="9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4">
      <w:start w:val="1"/>
      <w:numFmt w:val="bullet"/>
      <w:suff w:val="tab"/>
      <w:lvlText w:val="-"/>
      <w:lvlJc w:val="left"/>
      <w:pPr>
        <w:ind w:left="120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5">
      <w:start w:val="1"/>
      <w:numFmt w:val="bullet"/>
      <w:suff w:val="tab"/>
      <w:lvlText w:val="-"/>
      <w:lvlJc w:val="left"/>
      <w:pPr>
        <w:ind w:left="14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6">
      <w:start w:val="1"/>
      <w:numFmt w:val="bullet"/>
      <w:suff w:val="tab"/>
      <w:lvlText w:val="-"/>
      <w:lvlJc w:val="left"/>
      <w:pPr>
        <w:ind w:left="16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7">
      <w:start w:val="1"/>
      <w:numFmt w:val="bullet"/>
      <w:suff w:val="tab"/>
      <w:lvlText w:val="-"/>
      <w:lvlJc w:val="left"/>
      <w:pPr>
        <w:ind w:left="19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8">
      <w:start w:val="1"/>
      <w:numFmt w:val="bullet"/>
      <w:suff w:val="tab"/>
      <w:lvlText w:val="-"/>
      <w:lvlJc w:val="left"/>
      <w:pPr>
        <w:ind w:left="21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abstractNum>
  <w:abstractNum w:abstractNumId="2">
    <w:multiLevelType w:val="hybridMultilevel"/>
    <w:numStyleLink w:val="Numbered"/>
  </w:abstractNum>
  <w:abstractNum w:abstractNumId="3">
    <w:multiLevelType w:val="hybridMultilevel"/>
    <w:styleLink w:val="Numbered"/>
    <w:lvl w:ilvl="0">
      <w:start w:val="1"/>
      <w:numFmt w:val="decimal"/>
      <w:suff w:val="tab"/>
      <w:lvlText w:val="%1."/>
      <w:lvlJc w:val="left"/>
      <w:pPr>
        <w:ind w:left="3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7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0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14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18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21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25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28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32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0"/>
    <w:lvlOverride w:ilvl="0">
      <w:lvl w:ilvl="0">
        <w:start w:val="1"/>
        <w:numFmt w:val="bullet"/>
        <w:suff w:val="tab"/>
        <w:lvlText w:val="-"/>
        <w:lvlJc w:val="left"/>
        <w:pPr>
          <w:ind w:left="240" w:hanging="240"/>
        </w:pPr>
        <w:rPr>
          <w:rFonts w:hAnsi="Arial Unicode MS"/>
          <w:i w:val="1"/>
          <w:iCs w:val="1"/>
          <w:caps w:val="0"/>
          <w:smallCaps w:val="0"/>
          <w:strike w:val="0"/>
          <w:dstrike w:val="0"/>
          <w:outline w:val="0"/>
          <w:emboss w:val="0"/>
          <w:imprint w:val="0"/>
          <w:spacing w:val="0"/>
          <w:w w:val="100"/>
          <w:kern w:val="0"/>
          <w:position w:val="4"/>
          <w:sz w:val="26"/>
          <w:szCs w:val="26"/>
          <w:highlight w:val="none"/>
          <w:vertAlign w:val="baseline"/>
        </w:rPr>
      </w:lvl>
    </w:lvlOverride>
    <w:lvlOverride w:ilvl="1">
      <w:lvl w:ilvl="1">
        <w:start w:val="1"/>
        <w:numFmt w:val="bullet"/>
        <w:suff w:val="tab"/>
        <w:lvlText w:val="-"/>
        <w:lvlJc w:val="left"/>
        <w:pPr>
          <w:ind w:left="480" w:hanging="240"/>
        </w:pPr>
        <w:rPr>
          <w:rFonts w:hAnsi="Arial Unicode MS"/>
          <w:i w:val="1"/>
          <w:iCs w:val="1"/>
          <w:caps w:val="0"/>
          <w:smallCaps w:val="0"/>
          <w:strike w:val="0"/>
          <w:dstrike w:val="0"/>
          <w:outline w:val="0"/>
          <w:emboss w:val="0"/>
          <w:imprint w:val="0"/>
          <w:spacing w:val="0"/>
          <w:w w:val="100"/>
          <w:kern w:val="0"/>
          <w:position w:val="4"/>
          <w:sz w:val="26"/>
          <w:szCs w:val="26"/>
          <w:highlight w:val="none"/>
          <w:vertAlign w:val="baseline"/>
        </w:rPr>
      </w:lvl>
    </w:lvlOverride>
    <w:lvlOverride w:ilvl="2">
      <w:lvl w:ilvl="2">
        <w:start w:val="1"/>
        <w:numFmt w:val="bullet"/>
        <w:suff w:val="tab"/>
        <w:lvlText w:val="-"/>
        <w:lvlJc w:val="left"/>
        <w:pPr>
          <w:ind w:left="720" w:hanging="240"/>
        </w:pPr>
        <w:rPr>
          <w:rFonts w:hAnsi="Arial Unicode MS"/>
          <w:i w:val="1"/>
          <w:iCs w:val="1"/>
          <w:caps w:val="0"/>
          <w:smallCaps w:val="0"/>
          <w:strike w:val="0"/>
          <w:dstrike w:val="0"/>
          <w:outline w:val="0"/>
          <w:emboss w:val="0"/>
          <w:imprint w:val="0"/>
          <w:spacing w:val="0"/>
          <w:w w:val="100"/>
          <w:kern w:val="0"/>
          <w:position w:val="4"/>
          <w:sz w:val="26"/>
          <w:szCs w:val="26"/>
          <w:highlight w:val="none"/>
          <w:vertAlign w:val="baseline"/>
        </w:rPr>
      </w:lvl>
    </w:lvlOverride>
    <w:lvlOverride w:ilvl="3">
      <w:lvl w:ilvl="3">
        <w:start w:val="1"/>
        <w:numFmt w:val="bullet"/>
        <w:suff w:val="tab"/>
        <w:lvlText w:val="-"/>
        <w:lvlJc w:val="left"/>
        <w:pPr>
          <w:ind w:left="960" w:hanging="240"/>
        </w:pPr>
        <w:rPr>
          <w:rFonts w:hAnsi="Arial Unicode MS"/>
          <w:i w:val="1"/>
          <w:iCs w:val="1"/>
          <w:caps w:val="0"/>
          <w:smallCaps w:val="0"/>
          <w:strike w:val="0"/>
          <w:dstrike w:val="0"/>
          <w:outline w:val="0"/>
          <w:emboss w:val="0"/>
          <w:imprint w:val="0"/>
          <w:spacing w:val="0"/>
          <w:w w:val="100"/>
          <w:kern w:val="0"/>
          <w:position w:val="4"/>
          <w:sz w:val="26"/>
          <w:szCs w:val="26"/>
          <w:highlight w:val="none"/>
          <w:vertAlign w:val="baseline"/>
        </w:rPr>
      </w:lvl>
    </w:lvlOverride>
    <w:lvlOverride w:ilvl="4">
      <w:lvl w:ilvl="4">
        <w:start w:val="1"/>
        <w:numFmt w:val="bullet"/>
        <w:suff w:val="tab"/>
        <w:lvlText w:val="-"/>
        <w:lvlJc w:val="left"/>
        <w:pPr>
          <w:ind w:left="1200" w:hanging="240"/>
        </w:pPr>
        <w:rPr>
          <w:rFonts w:hAnsi="Arial Unicode MS"/>
          <w:i w:val="1"/>
          <w:iCs w:val="1"/>
          <w:caps w:val="0"/>
          <w:smallCaps w:val="0"/>
          <w:strike w:val="0"/>
          <w:dstrike w:val="0"/>
          <w:outline w:val="0"/>
          <w:emboss w:val="0"/>
          <w:imprint w:val="0"/>
          <w:spacing w:val="0"/>
          <w:w w:val="100"/>
          <w:kern w:val="0"/>
          <w:position w:val="4"/>
          <w:sz w:val="26"/>
          <w:szCs w:val="26"/>
          <w:highlight w:val="none"/>
          <w:vertAlign w:val="baseline"/>
        </w:rPr>
      </w:lvl>
    </w:lvlOverride>
    <w:lvlOverride w:ilvl="5">
      <w:lvl w:ilvl="5">
        <w:start w:val="1"/>
        <w:numFmt w:val="bullet"/>
        <w:suff w:val="tab"/>
        <w:lvlText w:val="-"/>
        <w:lvlJc w:val="left"/>
        <w:pPr>
          <w:ind w:left="1440" w:hanging="240"/>
        </w:pPr>
        <w:rPr>
          <w:rFonts w:hAnsi="Arial Unicode MS"/>
          <w:i w:val="1"/>
          <w:iCs w:val="1"/>
          <w:caps w:val="0"/>
          <w:smallCaps w:val="0"/>
          <w:strike w:val="0"/>
          <w:dstrike w:val="0"/>
          <w:outline w:val="0"/>
          <w:emboss w:val="0"/>
          <w:imprint w:val="0"/>
          <w:spacing w:val="0"/>
          <w:w w:val="100"/>
          <w:kern w:val="0"/>
          <w:position w:val="4"/>
          <w:sz w:val="26"/>
          <w:szCs w:val="26"/>
          <w:highlight w:val="none"/>
          <w:vertAlign w:val="baseline"/>
        </w:rPr>
      </w:lvl>
    </w:lvlOverride>
    <w:lvlOverride w:ilvl="6">
      <w:lvl w:ilvl="6">
        <w:start w:val="1"/>
        <w:numFmt w:val="bullet"/>
        <w:suff w:val="tab"/>
        <w:lvlText w:val="-"/>
        <w:lvlJc w:val="left"/>
        <w:pPr>
          <w:ind w:left="1680" w:hanging="240"/>
        </w:pPr>
        <w:rPr>
          <w:rFonts w:hAnsi="Arial Unicode MS"/>
          <w:i w:val="1"/>
          <w:iCs w:val="1"/>
          <w:caps w:val="0"/>
          <w:smallCaps w:val="0"/>
          <w:strike w:val="0"/>
          <w:dstrike w:val="0"/>
          <w:outline w:val="0"/>
          <w:emboss w:val="0"/>
          <w:imprint w:val="0"/>
          <w:spacing w:val="0"/>
          <w:w w:val="100"/>
          <w:kern w:val="0"/>
          <w:position w:val="4"/>
          <w:sz w:val="26"/>
          <w:szCs w:val="26"/>
          <w:highlight w:val="none"/>
          <w:vertAlign w:val="baseline"/>
        </w:rPr>
      </w:lvl>
    </w:lvlOverride>
    <w:lvlOverride w:ilvl="7">
      <w:lvl w:ilvl="7">
        <w:start w:val="1"/>
        <w:numFmt w:val="bullet"/>
        <w:suff w:val="tab"/>
        <w:lvlText w:val="-"/>
        <w:lvlJc w:val="left"/>
        <w:pPr>
          <w:ind w:left="1920" w:hanging="240"/>
        </w:pPr>
        <w:rPr>
          <w:rFonts w:hAnsi="Arial Unicode MS"/>
          <w:i w:val="1"/>
          <w:iCs w:val="1"/>
          <w:caps w:val="0"/>
          <w:smallCaps w:val="0"/>
          <w:strike w:val="0"/>
          <w:dstrike w:val="0"/>
          <w:outline w:val="0"/>
          <w:emboss w:val="0"/>
          <w:imprint w:val="0"/>
          <w:spacing w:val="0"/>
          <w:w w:val="100"/>
          <w:kern w:val="0"/>
          <w:position w:val="4"/>
          <w:sz w:val="26"/>
          <w:szCs w:val="26"/>
          <w:highlight w:val="none"/>
          <w:vertAlign w:val="baseline"/>
        </w:rPr>
      </w:lvl>
    </w:lvlOverride>
    <w:lvlOverride w:ilvl="8">
      <w:lvl w:ilvl="8">
        <w:start w:val="1"/>
        <w:numFmt w:val="bullet"/>
        <w:suff w:val="tab"/>
        <w:lvlText w:val="-"/>
        <w:lvlJc w:val="left"/>
        <w:pPr>
          <w:ind w:left="2160" w:hanging="240"/>
        </w:pPr>
        <w:rPr>
          <w:rFonts w:hAnsi="Arial Unicode MS"/>
          <w:i w:val="1"/>
          <w:iCs w:val="1"/>
          <w:caps w:val="0"/>
          <w:smallCaps w:val="0"/>
          <w:strike w:val="0"/>
          <w:dstrike w:val="0"/>
          <w:outline w:val="0"/>
          <w:emboss w:val="0"/>
          <w:imprint w:val="0"/>
          <w:spacing w:val="0"/>
          <w:w w:val="100"/>
          <w:kern w:val="0"/>
          <w:position w:val="4"/>
          <w:sz w:val="26"/>
          <w:szCs w:val="26"/>
          <w:highlight w:val="none"/>
          <w:vertAlign w:val="baseline"/>
        </w:rPr>
      </w:lvl>
    </w:lvlOverride>
  </w:num>
  <w:num w:numId="4">
    <w:abstractNumId w:val="3"/>
  </w:num>
  <w:num w:numId="5">
    <w:abstractNumId w:val="2"/>
  </w:num>
  <w:num w:numId="6">
    <w:abstractNumId w:val="2"/>
    <w:lvlOverride w:ilvl="0">
      <w:lvl w:ilvl="0">
        <w:start w:val="1"/>
        <w:numFmt w:val="decimal"/>
        <w:suff w:val="tab"/>
        <w:lvlText w:val="%1."/>
        <w:lvlJc w:val="left"/>
        <w:pPr>
          <w:ind w:left="36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tab"/>
        <w:lvlText w:val="%2."/>
        <w:lvlJc w:val="left"/>
        <w:pPr>
          <w:ind w:left="72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tab"/>
        <w:lvlText w:val="%3."/>
        <w:lvlJc w:val="left"/>
        <w:pPr>
          <w:ind w:left="108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ind w:left="144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tab"/>
        <w:lvlText w:val="%5."/>
        <w:lvlJc w:val="left"/>
        <w:pPr>
          <w:ind w:left="180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tab"/>
        <w:lvlText w:val="%6."/>
        <w:lvlJc w:val="left"/>
        <w:pPr>
          <w:ind w:left="216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ind w:left="252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tab"/>
        <w:lvlText w:val="%8."/>
        <w:lvlJc w:val="left"/>
        <w:pPr>
          <w:ind w:left="288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tab"/>
        <w:lvlText w:val="%9."/>
        <w:lvlJc w:val="left"/>
        <w:pPr>
          <w:ind w:left="324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lang w:val="en-US"/>
      <w14:textOutline>
        <w14:noFill/>
      </w14:textOutline>
      <w14:textFill>
        <w14:solidFill>
          <w14:srgbClr w14:val="000000"/>
        </w14:solidFill>
      </w14:textFill>
    </w:rPr>
  </w:style>
  <w:style w:type="numbering" w:styleId="Dash">
    <w:name w:val="Dash"/>
    <w:pPr>
      <w:numPr>
        <w:numId w:val="1"/>
      </w:numPr>
    </w:p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en-US"/>
      <w14:textOutline>
        <w14:noFill/>
      </w14:textOutline>
      <w14:textFill>
        <w14:solidFill>
          <w14:srgbClr w14:val="000000"/>
        </w14:solidFill>
      </w14:textFill>
    </w:rPr>
  </w:style>
  <w:style w:type="numbering" w:styleId="Numbered">
    <w:name w:val="Numbered"/>
    <w:pPr>
      <w:numPr>
        <w:numId w:val="4"/>
      </w:numPr>
    </w:p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