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(Episode 11 </w:t>
      </w:r>
      <w:r>
        <w:rPr>
          <w:rFonts w:ascii="Avenir Next Regular" w:hAnsi="Avenir Next Regular"/>
          <w:b w:val="1"/>
          <w:bCs w:val="1"/>
          <w:rtl w:val="0"/>
          <w:lang w:val="de-DE"/>
        </w:rPr>
        <w:t>John 5:30-47</w:t>
      </w:r>
      <w:r>
        <w:rPr>
          <w:rFonts w:ascii="Avenir Next Regular" w:hAnsi="Avenir Next Regular"/>
          <w:b w:val="1"/>
          <w:bCs w:val="1"/>
          <w:rtl w:val="0"/>
          <w:lang w:val="en-US"/>
        </w:rPr>
        <w:t>)</w:t>
      </w:r>
    </w:p>
    <w:p>
      <w:pPr>
        <w:pStyle w:val="Body A"/>
        <w:jc w:val="center"/>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Everything that Jesus has said for the last chapter can be trusted because of the witnesses that validate who He is and what He</w:t>
      </w:r>
      <w:r>
        <w:rPr>
          <w:rFonts w:ascii="Avenir Next Regular" w:hAnsi="Avenir Next Regular" w:hint="default"/>
          <w:rtl w:val="0"/>
          <w:lang w:val="en-US"/>
        </w:rPr>
        <w:t>’</w:t>
      </w:r>
      <w:r>
        <w:rPr>
          <w:rFonts w:ascii="Avenir Next Regular" w:hAnsi="Avenir Next Regular"/>
          <w:rtl w:val="0"/>
          <w:lang w:val="en-US"/>
        </w:rPr>
        <w:t>s saying.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Jesus has just stated: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 is equal with God as His Son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 perfectly does what the Father is doing</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 is the source of eternal life and gives it to whom He pleases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His words bring eternal life to those who hear</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 will be honored alongside the Father</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People escape death and judgment by believing Jesus</w:t>
      </w:r>
      <w:r>
        <w:rPr>
          <w:rFonts w:ascii="Avenir Next Regular" w:hAnsi="Avenir Next Regular" w:hint="default"/>
          <w:rtl w:val="0"/>
          <w:lang w:val="en-US"/>
        </w:rPr>
        <w:t xml:space="preserve">’ </w:t>
      </w:r>
      <w:r>
        <w:rPr>
          <w:rFonts w:ascii="Avenir Next Regular" w:hAnsi="Avenir Next Regular"/>
          <w:rtl w:val="0"/>
          <w:lang w:val="en-US"/>
        </w:rPr>
        <w:t>words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 will judge the living and the dead at the resurrection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Evidence for Jesus (Witnesses to Jesus and His Words)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By the mouth of two or more witnesses a matter is established. This becomes even more evident when we get to John 8 with the woman caught in adultery.</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Jesus Bears Witness (V</w:t>
      </w:r>
      <w:r>
        <w:rPr>
          <w:rFonts w:ascii="Avenir Next Regular" w:hAnsi="Avenir Next Regular"/>
          <w:outline w:val="0"/>
          <w:color w:val="ff40ff"/>
          <w:u w:color="ff40ff"/>
          <w:rtl w:val="0"/>
          <w:lang w:val="en-US"/>
          <w14:textFill>
            <w14:solidFill>
              <w14:srgbClr w14:val="FF40FF"/>
            </w14:solidFill>
          </w14:textFill>
        </w:rPr>
        <w:t>erse 30-31)</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John The Baptist</w:t>
      </w:r>
      <w:r>
        <w:rPr>
          <w:rFonts w:ascii="Avenir Next Regular" w:hAnsi="Avenir Next Regular"/>
          <w:outline w:val="0"/>
          <w:color w:val="ff40ff"/>
          <w:u w:color="ff40ff"/>
          <w:rtl w:val="0"/>
          <w:lang w:val="en-US"/>
          <w14:textFill>
            <w14:solidFill>
              <w14:srgbClr w14:val="FF40FF"/>
            </w14:solidFill>
          </w14:textFill>
        </w:rPr>
        <w:t xml:space="preserve"> (Verse 32-35)</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1:15, 25-27, 29</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The Works Of The Father </w:t>
      </w:r>
      <w:r>
        <w:rPr>
          <w:rFonts w:ascii="Avenir Next Regular" w:hAnsi="Avenir Next Regular"/>
          <w:outline w:val="0"/>
          <w:color w:val="ff40ff"/>
          <w:u w:color="ff40ff"/>
          <w:rtl w:val="0"/>
          <w:lang w:val="en-US"/>
          <w14:textFill>
            <w14:solidFill>
              <w14:srgbClr w14:val="FF40FF"/>
            </w14:solidFill>
          </w14:textFill>
        </w:rPr>
        <w:t>(Verse 36)</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 Father Himself</w:t>
      </w:r>
      <w:r>
        <w:rPr>
          <w:rFonts w:ascii="Avenir Next Regular" w:hAnsi="Avenir Next Regular"/>
          <w:outline w:val="0"/>
          <w:color w:val="ff40ff"/>
          <w:u w:color="ff40ff"/>
          <w:rtl w:val="0"/>
          <w:lang w:val="en-US"/>
          <w14:textFill>
            <w14:solidFill>
              <w14:srgbClr w14:val="FF40FF"/>
            </w14:solidFill>
          </w14:textFill>
        </w:rPr>
        <w:t xml:space="preserve"> (Verse 37-38)</w:t>
      </w:r>
    </w:p>
    <w:p>
      <w:pPr>
        <w:pStyle w:val="Body A"/>
        <w:rPr>
          <w:rFonts w:ascii="Avenir Next Regular" w:cs="Avenir Next Regular" w:hAnsi="Avenir Next Regular" w:eastAsia="Avenir Next Regular"/>
        </w:rPr>
      </w:pP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At Jesus</w:t>
      </w:r>
      <w:r>
        <w:rPr>
          <w:rFonts w:ascii="Avenir Next Regular" w:hAnsi="Avenir Next Regular" w:hint="default"/>
          <w:rtl w:val="0"/>
          <w:lang w:val="en-US"/>
        </w:rPr>
        <w:t xml:space="preserve">’ </w:t>
      </w:r>
      <w:r>
        <w:rPr>
          <w:rFonts w:ascii="Avenir Next Regular" w:hAnsi="Avenir Next Regular"/>
          <w:rtl w:val="0"/>
          <w:lang w:val="en-US"/>
        </w:rPr>
        <w:t>baptism</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At the mount of transfiguration</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i w:val="1"/>
          <w:iCs w:val="1"/>
          <w:outline w:val="0"/>
          <w:color w:val="ff40ff"/>
          <w:u w:color="ff40ff"/>
          <w:rtl w:val="0"/>
          <w:lang w:val="en-US"/>
          <w14:textFill>
            <w14:solidFill>
              <w14:srgbClr w14:val="FF40FF"/>
            </w14:solidFill>
          </w14:textFill>
        </w:rPr>
        <w:t>John 12:28-30</w:t>
      </w:r>
      <w:r>
        <w:rPr>
          <w:rFonts w:ascii="Avenir Next Regular" w:hAnsi="Avenir Next Regular"/>
          <w:outline w:val="0"/>
          <w:color w:val="ff40ff"/>
          <w:u w:color="ff40ff"/>
          <w:rtl w:val="0"/>
          <w:lang w:val="en-US"/>
          <w14:textFill>
            <w14:solidFill>
              <w14:srgbClr w14:val="FF40FF"/>
            </w14:solidFill>
          </w14:textFill>
        </w:rPr>
        <w:t xml:space="preserve"> </w:t>
      </w:r>
      <w:r>
        <w:rPr>
          <w:rFonts w:ascii="Avenir Next Regular" w:hAnsi="Avenir Next Regular"/>
          <w:rtl w:val="0"/>
          <w:lang w:val="en-US"/>
        </w:rPr>
        <w:t xml:space="preserve">When Jesus asks the Father to glorify His name </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At the resurrection</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 Entire Hebrew Scriptures</w:t>
      </w:r>
      <w:r>
        <w:rPr>
          <w:rFonts w:ascii="Avenir Next Regular" w:hAnsi="Avenir Next Regular"/>
          <w:outline w:val="0"/>
          <w:color w:val="ff40ff"/>
          <w:u w:color="ff40ff"/>
          <w:rtl w:val="0"/>
          <w:lang w:val="en-US"/>
          <w14:textFill>
            <w14:solidFill>
              <w14:srgbClr w14:val="FF40FF"/>
            </w14:solidFill>
          </w14:textFill>
        </w:rPr>
        <w:t xml:space="preserve"> (Verse 39-40)</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24:27</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Moses Himself In His Writings (Verse 46-47)</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Deuteronomy 18:15</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The People That Miss Jesus: Self-Righteous Spirituality, Arrogant, Religious Hypocrites </w:t>
      </w:r>
    </w:p>
    <w:p>
      <w:pPr>
        <w:pStyle w:val="Body A"/>
        <w:rPr>
          <w:rFonts w:ascii="Avenir Next Regular" w:cs="Avenir Next Regular" w:hAnsi="Avenir Next Regular" w:eastAsia="Avenir Next Regular"/>
        </w:rPr>
      </w:pPr>
    </w:p>
    <w:p>
      <w:pPr>
        <w:pStyle w:val="Body A"/>
        <w:numPr>
          <w:ilvl w:val="0"/>
          <w:numId w:val="8"/>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Only Look For Error: Self-Righteous Interrogation and Cynicism (Verse 33)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3:7-9</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Initially suspicious, curious, cynical. Self-righteous as well</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Tolerate The Truth Temporarily (Verse 35)</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8:13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Open but cautious for a period of time.</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Don</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 Make Space For God</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Word In Their Hearts (Verse 38)</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8:37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They don</w:t>
      </w:r>
      <w:r>
        <w:rPr>
          <w:rFonts w:ascii="Avenir Next Regular" w:hAnsi="Avenir Next Regular" w:hint="default"/>
          <w:i w:val="1"/>
          <w:iCs w:val="1"/>
          <w:rtl w:val="0"/>
          <w:lang w:val="en-US"/>
        </w:rPr>
        <w:t>’</w:t>
      </w:r>
      <w:r>
        <w:rPr>
          <w:rFonts w:ascii="Avenir Next Regular" w:hAnsi="Avenir Next Regular"/>
          <w:i w:val="1"/>
          <w:iCs w:val="1"/>
          <w:rtl w:val="0"/>
          <w:lang w:val="en-US"/>
        </w:rPr>
        <w:t>t have any personal experience with God.</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Settle For An Impersonal Knowledge About God (Verse 39)</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Corinthians 8:1-3</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Exodus 20:19</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They settle for a lesser, spirituality rooted in self-righteous religion and love of knowledge. They rely on knowledge of the Hebrew Bible and having the Law of God.</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They rely on a witness for life, rather than the One whom the witness is testifying of.</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Refuse To Come to Jesus For Life (Verse 40)</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11:28</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Don</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 Have God</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Love In Them (Verse 42)</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Coming to Jesus for life would be to give him glory and seek for the approval of God.</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For some reason Jesus not receiving glory from people is because of, or contrasted with them not having the love of God in them, which would lead them to glorify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2:25</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John 4:8</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Want Man</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Approval Rather Than God</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(Verse 44)</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6:2, 5, 16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This is directly contrasted with:</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Verse 30</w:t>
      </w:r>
      <w:r>
        <w:rPr>
          <w:rFonts w:ascii="Avenir Next Regular" w:hAnsi="Avenir Next Regular"/>
          <w:outline w:val="0"/>
          <w:color w:val="ff2f92"/>
          <w:u w:color="ff2f92"/>
          <w:rtl w:val="0"/>
          <w:lang w:val="en-US"/>
          <w14:textFill>
            <w14:solidFill>
              <w14:srgbClr w14:val="FF2F92"/>
            </w14:solidFill>
          </w14:textFill>
        </w:rPr>
        <w:t>:</w:t>
      </w:r>
      <w:r>
        <w:rPr>
          <w:rFonts w:ascii="Avenir Next Regular" w:hAnsi="Avenir Next Regular"/>
          <w:rtl w:val="0"/>
          <w:lang w:val="en-US"/>
        </w:rPr>
        <w:t xml:space="preserve"> Jesus seeks not His own will</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Verse 41:</w:t>
      </w:r>
      <w:r>
        <w:rPr>
          <w:rFonts w:ascii="Avenir Next Regular" w:hAnsi="Avenir Next Regular"/>
          <w:rtl w:val="0"/>
          <w:lang w:val="en-US"/>
        </w:rPr>
        <w:t xml:space="preserve"> Jesus doesn</w:t>
      </w:r>
      <w:r>
        <w:rPr>
          <w:rFonts w:ascii="Avenir Next Regular" w:hAnsi="Avenir Next Regular" w:hint="default"/>
          <w:rtl w:val="0"/>
          <w:lang w:val="en-US"/>
        </w:rPr>
        <w:t>’</w:t>
      </w:r>
      <w:r>
        <w:rPr>
          <w:rFonts w:ascii="Avenir Next Regular" w:hAnsi="Avenir Next Regular"/>
          <w:rtl w:val="0"/>
          <w:lang w:val="en-US"/>
        </w:rPr>
        <w:t>t receive glory from people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They don</w:t>
      </w:r>
      <w:r>
        <w:rPr>
          <w:rFonts w:ascii="Avenir Next Regular" w:hAnsi="Avenir Next Regular" w:hint="default"/>
          <w:i w:val="1"/>
          <w:iCs w:val="1"/>
          <w:rtl w:val="0"/>
          <w:lang w:val="en-US"/>
        </w:rPr>
        <w:t>’</w:t>
      </w:r>
      <w:r>
        <w:rPr>
          <w:rFonts w:ascii="Avenir Next Regular" w:hAnsi="Avenir Next Regular"/>
          <w:i w:val="1"/>
          <w:iCs w:val="1"/>
          <w:rtl w:val="0"/>
          <w:lang w:val="en-US"/>
        </w:rPr>
        <w:t>t seek for the glory that comes from God, but the glory that comes from people</w:t>
      </w:r>
    </w:p>
    <w:p>
      <w:pPr>
        <w:pStyle w:val="Body A"/>
        <w:rPr>
          <w:rFonts w:ascii="Avenir Next Regular" w:cs="Avenir Next Regular" w:hAnsi="Avenir Next Regular" w:eastAsia="Avenir Next Regular"/>
        </w:rPr>
      </w:pPr>
    </w:p>
    <w:p>
      <w:pPr>
        <w:pStyle w:val="Body A"/>
        <w:numPr>
          <w:ilvl w:val="0"/>
          <w:numId w:val="9"/>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Set Their Hope On The Law of Moses (Verse 45-46)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rtl w:val="0"/>
          <w:lang w:val="en-US"/>
        </w:rPr>
        <w:t>Jesus doesn</w:t>
      </w:r>
      <w:r>
        <w:rPr>
          <w:rFonts w:ascii="Avenir Next Regular" w:hAnsi="Avenir Next Regular" w:hint="default"/>
          <w:rtl w:val="0"/>
          <w:lang w:val="en-US"/>
        </w:rPr>
        <w:t>’</w:t>
      </w:r>
      <w:r>
        <w:rPr>
          <w:rFonts w:ascii="Avenir Next Regular" w:hAnsi="Avenir Next Regular"/>
          <w:rtl w:val="0"/>
          <w:lang w:val="en-US"/>
        </w:rPr>
        <w:t xml:space="preserve">t accuse, the enemy does. He said this in </w:t>
      </w:r>
      <w:r>
        <w:rPr>
          <w:rFonts w:ascii="Avenir Next Regular" w:hAnsi="Avenir Next Regular"/>
          <w:i w:val="1"/>
          <w:iCs w:val="1"/>
          <w:outline w:val="0"/>
          <w:color w:val="ff40ff"/>
          <w:u w:color="ff40ff"/>
          <w:rtl w:val="0"/>
          <w:lang w:val="en-US"/>
          <w14:textFill>
            <w14:solidFill>
              <w14:srgbClr w14:val="FF40FF"/>
            </w14:solidFill>
          </w14:textFill>
        </w:rPr>
        <w:t>John 3:17-19</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9:30-33</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2:12-13</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They Don</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 Believe Moses</w:t>
      </w:r>
      <w:r>
        <w:rPr>
          <w:rFonts w:ascii="Avenir Next Regular" w:hAnsi="Avenir Next Regular" w:hint="default"/>
          <w:outline w:val="0"/>
          <w:color w:val="ff2600"/>
          <w:u w:color="ff2600"/>
          <w:rtl w:val="0"/>
          <w:lang w:val="en-US"/>
          <w14:textFill>
            <w14:solidFill>
              <w14:srgbClr w14:val="FF2600"/>
            </w14:solidFill>
          </w14:textFill>
        </w:rPr>
        <w:t xml:space="preserve">’ </w:t>
      </w:r>
      <w:r>
        <w:rPr>
          <w:rFonts w:ascii="Avenir Next Regular" w:hAnsi="Avenir Next Regular"/>
          <w:outline w:val="0"/>
          <w:color w:val="ff2600"/>
          <w:u w:color="ff2600"/>
          <w:rtl w:val="0"/>
          <w:lang w:val="en-US"/>
          <w14:textFill>
            <w14:solidFill>
              <w14:srgbClr w14:val="FF2600"/>
            </w14:solidFill>
          </w14:textFill>
        </w:rPr>
        <w:t>Testimony About Jesus (Verse 47)</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11:13-18</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pPr>
      <w:r>
        <w:rPr>
          <w:rFonts w:ascii="Avenir Next Regular" w:hAnsi="Avenir Next Regular"/>
          <w:i w:val="1"/>
          <w:iCs w:val="1"/>
          <w:outline w:val="0"/>
          <w:color w:val="ff40ff"/>
          <w:u w:color="ff40ff"/>
          <w:rtl w:val="0"/>
          <w:lang w:val="en-US"/>
          <w14:textFill>
            <w14:solidFill>
              <w14:srgbClr w14:val="FF40FF"/>
            </w14:solidFill>
          </w14:textFill>
        </w:rPr>
        <w:t>Matthew 12:22-50</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5:30-47 - THE WITNESSES TO JESUS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many witnesses validating Jesus shape the main message of this passage? (John 5:31-39)</w:t>
      </w:r>
    </w:p>
    <w:p>
      <w:pPr>
        <w:pStyle w:val="Body"/>
      </w:pPr>
      <w:r>
        <w:rPr>
          <w:rFonts w:cs="Arial Unicode MS" w:eastAsia="Arial Unicode MS"/>
          <w:rtl w:val="0"/>
          <w:lang w:val="en-US"/>
        </w:rPr>
        <w:t>2. Why is John works and Father testifying important for understanding what Jesus is revealing? (John 5:32-38)</w:t>
      </w:r>
    </w:p>
    <w:p>
      <w:pPr>
        <w:pStyle w:val="Body"/>
      </w:pPr>
      <w:r>
        <w:rPr>
          <w:rFonts w:cs="Arial Unicode MS" w:eastAsia="Arial Unicode MS"/>
          <w:rtl w:val="0"/>
          <w:lang w:val="en-US"/>
        </w:rPr>
        <w:t>3. What does Scripture bearing witness to Christ teach us about faith, discipleship, or the character of God? (John 5:39-40)</w:t>
      </w:r>
    </w:p>
    <w:p>
      <w:pPr>
        <w:pStyle w:val="Body"/>
      </w:pPr>
      <w:r>
        <w:rPr>
          <w:rFonts w:cs="Arial Unicode MS" w:eastAsia="Arial Unicode MS"/>
          <w:rtl w:val="0"/>
          <w:lang w:val="en-US"/>
        </w:rPr>
        <w:t>4. How does God's approval over human glory connect this passage to the larger story of Scripture? (John 5:41-44)</w:t>
      </w:r>
    </w:p>
    <w:p>
      <w:pPr>
        <w:pStyle w:val="Body"/>
      </w:pPr>
      <w:r>
        <w:rPr>
          <w:rFonts w:cs="Arial Unicode MS" w:eastAsia="Arial Unicode MS"/>
          <w:rtl w:val="0"/>
          <w:lang w:val="en-US"/>
        </w:rPr>
        <w:t>5. What would it look like for a group of believers to live out Moses pointing to Jesus together? (John 5:45-47)</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many witnesses validating Jesus?</w:t>
      </w:r>
    </w:p>
    <w:p>
      <w:pPr>
        <w:pStyle w:val="Body"/>
      </w:pPr>
      <w:r>
        <w:rPr>
          <w:rFonts w:cs="Arial Unicode MS" w:eastAsia="Arial Unicode MS"/>
          <w:rtl w:val="0"/>
          <w:lang w:val="en-US"/>
        </w:rPr>
        <w:t>2. What assumption, fear, desire, or habit could keep me from embracing John works and Father testifying?</w:t>
      </w:r>
    </w:p>
    <w:p>
      <w:pPr>
        <w:pStyle w:val="Body"/>
      </w:pPr>
      <w:r>
        <w:rPr>
          <w:rFonts w:cs="Arial Unicode MS" w:eastAsia="Arial Unicode MS"/>
          <w:rtl w:val="0"/>
          <w:lang w:val="en-US"/>
        </w:rPr>
        <w:t>3. How clearly is Scripture bearing witness to Christ visible in my own life right now?</w:t>
      </w:r>
    </w:p>
    <w:p>
      <w:pPr>
        <w:pStyle w:val="Body"/>
      </w:pPr>
      <w:r>
        <w:rPr>
          <w:rFonts w:cs="Arial Unicode MS" w:eastAsia="Arial Unicode MS"/>
          <w:rtl w:val="0"/>
          <w:lang w:val="en-US"/>
        </w:rPr>
        <w:t>4. What would change this week if I took God's approval over human glory more seriously?</w:t>
      </w:r>
    </w:p>
    <w:p>
      <w:pPr>
        <w:pStyle w:val="Body"/>
      </w:pPr>
      <w:r>
        <w:rPr>
          <w:rFonts w:cs="Arial Unicode MS" w:eastAsia="Arial Unicode MS"/>
          <w:rtl w:val="0"/>
          <w:lang w:val="en-US"/>
        </w:rPr>
        <w:t>5. What specific step can I take to grow in Moses pointing to Jesus?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many witnesses validating Jesus. </w:t>
      </w:r>
      <w:r>
        <w:rPr>
          <w:rFonts w:cs="Arial Unicode MS" w:eastAsia="Arial Unicode MS"/>
          <w:rtl w:val="0"/>
          <w:lang w:val="de-DE"/>
        </w:rPr>
        <w:t>John 5:31-39</w:t>
      </w:r>
    </w:p>
    <w:p>
      <w:pPr>
        <w:pStyle w:val="Body"/>
      </w:pPr>
      <w:r>
        <w:rPr>
          <w:rFonts w:cs="Arial Unicode MS" w:eastAsia="Arial Unicode MS"/>
          <w:b w:val="1"/>
          <w:bCs w:val="1"/>
          <w:rtl w:val="0"/>
          <w:lang w:val="en-US"/>
        </w:rPr>
        <w:t xml:space="preserve">2. Practice John works and Father testifying. </w:t>
      </w:r>
      <w:r>
        <w:rPr>
          <w:rFonts w:cs="Arial Unicode MS" w:eastAsia="Arial Unicode MS"/>
          <w:rtl w:val="0"/>
          <w:lang w:val="de-DE"/>
        </w:rPr>
        <w:t>John 5:32-38</w:t>
      </w:r>
    </w:p>
    <w:p>
      <w:pPr>
        <w:pStyle w:val="Body"/>
      </w:pPr>
      <w:r>
        <w:rPr>
          <w:rFonts w:cs="Arial Unicode MS" w:eastAsia="Arial Unicode MS"/>
          <w:b w:val="1"/>
          <w:bCs w:val="1"/>
          <w:rtl w:val="0"/>
          <w:lang w:val="en-US"/>
        </w:rPr>
        <w:t xml:space="preserve">3. Respond faithfully to Scripture bearing witness to Christ. </w:t>
      </w:r>
      <w:r>
        <w:rPr>
          <w:rFonts w:cs="Arial Unicode MS" w:eastAsia="Arial Unicode MS"/>
          <w:rtl w:val="0"/>
          <w:lang w:val="de-DE"/>
        </w:rPr>
        <w:t>John 5:39-40</w:t>
      </w:r>
    </w:p>
    <w:p>
      <w:pPr>
        <w:pStyle w:val="Body"/>
      </w:pPr>
      <w:r>
        <w:rPr>
          <w:rFonts w:cs="Arial Unicode MS" w:eastAsia="Arial Unicode MS"/>
          <w:b w:val="1"/>
          <w:bCs w:val="1"/>
          <w:rtl w:val="0"/>
          <w:lang w:val="en-US"/>
        </w:rPr>
        <w:t xml:space="preserve">4. Keep returning to God's approval over human glory. </w:t>
      </w:r>
      <w:r>
        <w:rPr>
          <w:rFonts w:cs="Arial Unicode MS" w:eastAsia="Arial Unicode MS"/>
          <w:rtl w:val="0"/>
          <w:lang w:val="de-DE"/>
        </w:rPr>
        <w:t>John 5:41-44</w:t>
      </w:r>
    </w:p>
    <w:p>
      <w:pPr>
        <w:pStyle w:val="Body"/>
      </w:pPr>
      <w:r>
        <w:rPr>
          <w:rFonts w:cs="Arial Unicode MS" w:eastAsia="Arial Unicode MS"/>
          <w:b w:val="1"/>
          <w:bCs w:val="1"/>
          <w:rtl w:val="0"/>
          <w:lang w:val="en-US"/>
        </w:rPr>
        <w:t xml:space="preserve">5. Let your choices reflect Moses pointing to Jesus. </w:t>
      </w:r>
      <w:r>
        <w:rPr>
          <w:rFonts w:cs="Arial Unicode MS" w:eastAsia="Arial Unicode MS"/>
          <w:rtl w:val="0"/>
          <w:lang w:val="de-DE"/>
        </w:rPr>
        <w:t>John 5:45-47</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5:32-38 -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5:39-40 -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5:41-44 -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5:45-47 -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5:31-39 -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1"/>
  </w:abstractNum>
  <w:abstractNum w:abstractNumId="5">
    <w:multiLevelType w:val="hybridMultilevel"/>
    <w:styleLink w:val="Imported Style 1"/>
    <w:lvl w:ilvl="0">
      <w:start w:val="1"/>
      <w:numFmt w:val="bullet"/>
      <w:suff w:val="tab"/>
      <w:lvlText w:val="•"/>
      <w:lvlJc w:val="left"/>
      <w:pPr>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5"/>
    </w:lvlOverride>
  </w:num>
  <w:num w:numId="8">
    <w:abstractNumId w:val="2"/>
    <w:lvlOverride w:ilvl="0">
      <w:startOverride w:val="1"/>
    </w:lvlOverride>
  </w:num>
  <w:num w:numId="9">
    <w:abstractNumId w:val="2"/>
    <w:lvlOverride w:ilvl="0">
      <w:startOverride w:val="8"/>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Numbered">
    <w:name w:val="Numbered"/>
    <w:pPr>
      <w:numPr>
        <w:numId w:val="3"/>
      </w:numPr>
    </w:pPr>
  </w:style>
  <w:style w:type="numbering" w:styleId="Imported Style 1">
    <w:name w:val="Imported Style 1"/>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