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John 11:45-12:11 | They Tried To Kill Lazarus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Verse 45-46</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Why did they tell the religious leaders what Jesus had done? Were they spies?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 xml:space="preserve">Maybe they report Jesus because of: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7:25, 30, 32, 45</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9:22</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10:31, 39</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Two groups of people that witnessed the miracle:</w:t>
      </w:r>
    </w:p>
    <w:p>
      <w:pPr>
        <w:pStyle w:val="Body"/>
        <w:numPr>
          <w:ilvl w:val="0"/>
          <w:numId w:val="2"/>
        </w:numPr>
        <w:rPr>
          <w:rFonts w:ascii="Avenir Next Regular" w:hAnsi="Avenir Next Regular"/>
          <w:lang w:val="en-US"/>
        </w:rPr>
      </w:pPr>
      <w:r>
        <w:rPr>
          <w:rFonts w:ascii="Avenir Next Regular" w:hAnsi="Avenir Next Regular"/>
          <w:rtl w:val="0"/>
          <w:lang w:val="en-US"/>
        </w:rPr>
        <w:t>Those who saw and believed</w:t>
      </w:r>
    </w:p>
    <w:p>
      <w:pPr>
        <w:pStyle w:val="Body"/>
        <w:numPr>
          <w:ilvl w:val="0"/>
          <w:numId w:val="2"/>
        </w:numPr>
        <w:rPr>
          <w:rFonts w:ascii="Avenir Next Regular" w:hAnsi="Avenir Next Regular"/>
          <w:lang w:val="en-US"/>
        </w:rPr>
      </w:pPr>
      <w:r>
        <w:rPr>
          <w:rFonts w:ascii="Avenir Next Regular" w:hAnsi="Avenir Next Regular"/>
          <w:rtl w:val="0"/>
          <w:lang w:val="en-US"/>
        </w:rPr>
        <w:t>Those who saw and don</w:t>
      </w:r>
      <w:r>
        <w:rPr>
          <w:rFonts w:ascii="Avenir Next Regular" w:hAnsi="Avenir Next Regular" w:hint="default"/>
          <w:rtl w:val="0"/>
          <w:lang w:val="en-US"/>
        </w:rPr>
        <w:t>’</w:t>
      </w:r>
      <w:r>
        <w:rPr>
          <w:rFonts w:ascii="Avenir Next Regular" w:hAnsi="Avenir Next Regular"/>
          <w:rtl w:val="0"/>
          <w:lang w:val="en-US"/>
        </w:rPr>
        <w:t>t appear to believe but report Jesus to religious elite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Verse 48</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trying to prevent faith for the sake of national security. They see Jesus as a threat to their national security, so they</w:t>
      </w:r>
      <w:r>
        <w:rPr>
          <w:rFonts w:ascii="Avenir Next Regular" w:hAnsi="Avenir Next Regular" w:hint="default"/>
          <w:rtl w:val="0"/>
          <w:lang w:val="en-US"/>
        </w:rPr>
        <w:t>’</w:t>
      </w:r>
      <w:r>
        <w:rPr>
          <w:rFonts w:ascii="Avenir Next Regular" w:hAnsi="Avenir Next Regular"/>
          <w:rtl w:val="0"/>
          <w:lang w:val="en-US"/>
        </w:rPr>
        <w:t>re trying to stop people from believing in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where we see man</w:t>
      </w:r>
      <w:r>
        <w:rPr>
          <w:rFonts w:ascii="Avenir Next Regular" w:hAnsi="Avenir Next Regular" w:hint="default"/>
          <w:rtl w:val="0"/>
          <w:lang w:val="en-US"/>
        </w:rPr>
        <w:t>’</w:t>
      </w:r>
      <w:r>
        <w:rPr>
          <w:rFonts w:ascii="Avenir Next Regular" w:hAnsi="Avenir Next Regular"/>
          <w:rtl w:val="0"/>
          <w:lang w:val="en-US"/>
        </w:rPr>
        <w:t xml:space="preserve">s selfish interests </w:t>
      </w:r>
      <w:r>
        <w:rPr>
          <w:rFonts w:ascii="Avenir Next Regular" w:hAnsi="Avenir Next Regular"/>
          <w:b w:val="1"/>
          <w:bCs w:val="1"/>
          <w:u w:val="single"/>
          <w:rtl w:val="0"/>
          <w:lang w:val="en-US"/>
        </w:rPr>
        <w:t>overshadow</w:t>
      </w:r>
      <w:r>
        <w:rPr>
          <w:rFonts w:ascii="Avenir Next Regular" w:hAnsi="Avenir Next Regular"/>
          <w:rtl w:val="0"/>
          <w:lang w:val="en-US"/>
        </w:rPr>
        <w:t xml:space="preserve"> God</w:t>
      </w:r>
      <w:r>
        <w:rPr>
          <w:rFonts w:ascii="Avenir Next Regular" w:hAnsi="Avenir Next Regular" w:hint="default"/>
          <w:rtl w:val="0"/>
          <w:lang w:val="en-US"/>
        </w:rPr>
        <w:t>’</w:t>
      </w:r>
      <w:r>
        <w:rPr>
          <w:rFonts w:ascii="Avenir Next Regular" w:hAnsi="Avenir Next Regular"/>
          <w:rtl w:val="0"/>
          <w:lang w:val="en-US"/>
        </w:rPr>
        <w:t>s divine purposes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 interpret the ministry of Jesus as a threat and danger, rather than a blessing from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u w:val="single"/>
        </w:rPr>
      </w:pPr>
      <w:r>
        <w:rPr>
          <w:rFonts w:ascii="Avenir Next Regular" w:hAnsi="Avenir Next Regular"/>
          <w:u w:val="single"/>
          <w:rtl w:val="0"/>
          <w:lang w:val="en-US"/>
        </w:rPr>
        <w:t>They don</w:t>
      </w:r>
      <w:r>
        <w:rPr>
          <w:rFonts w:ascii="Avenir Next Regular" w:hAnsi="Avenir Next Regular" w:hint="default"/>
          <w:u w:val="single"/>
          <w:rtl w:val="0"/>
          <w:lang w:val="en-US"/>
        </w:rPr>
        <w:t>’</w:t>
      </w:r>
      <w:r>
        <w:rPr>
          <w:rFonts w:ascii="Avenir Next Regular" w:hAnsi="Avenir Next Regular"/>
          <w:u w:val="single"/>
          <w:rtl w:val="0"/>
          <w:lang w:val="en-US"/>
        </w:rPr>
        <w:t>t deny</w:t>
      </w:r>
      <w:r>
        <w:rPr>
          <w:rFonts w:ascii="Avenir Next Regular" w:hAnsi="Avenir Next Regular"/>
          <w:rtl w:val="0"/>
          <w:lang w:val="en-US"/>
        </w:rPr>
        <w:t xml:space="preserve"> His works and the evidence for His identity claims, but </w:t>
      </w:r>
      <w:r>
        <w:rPr>
          <w:rFonts w:ascii="Avenir Next Regular" w:hAnsi="Avenir Next Regular"/>
          <w:u w:val="single"/>
          <w:rtl w:val="0"/>
          <w:lang w:val="en-US"/>
        </w:rPr>
        <w:t>they don</w:t>
      </w:r>
      <w:r>
        <w:rPr>
          <w:rFonts w:ascii="Avenir Next Regular" w:hAnsi="Avenir Next Regular" w:hint="default"/>
          <w:u w:val="single"/>
          <w:rtl w:val="0"/>
          <w:lang w:val="en-US"/>
        </w:rPr>
        <w:t>’</w:t>
      </w:r>
      <w:r>
        <w:rPr>
          <w:rFonts w:ascii="Avenir Next Regular" w:hAnsi="Avenir Next Regular"/>
          <w:u w:val="single"/>
          <w:rtl w:val="0"/>
          <w:lang w:val="en-US"/>
        </w:rPr>
        <w:t xml:space="preserve">t want Him </w:t>
      </w:r>
    </w:p>
    <w:p>
      <w:pPr>
        <w:pStyle w:val="Body"/>
        <w:rPr>
          <w:rFonts w:ascii="Avenir Next Regular" w:cs="Avenir Next Regular" w:hAnsi="Avenir Next Regular" w:eastAsia="Avenir Next Regular"/>
          <w:u w:val="single"/>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Verse 50</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all about the national people of Israel. They have no concern for anyone else, only their national welfare and peace.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willing to give up one man for their nation to be preserved and protected but what they don</w:t>
      </w:r>
      <w:r>
        <w:rPr>
          <w:rFonts w:ascii="Avenir Next Regular" w:hAnsi="Avenir Next Regular" w:hint="default"/>
          <w:rtl w:val="0"/>
          <w:lang w:val="en-US"/>
        </w:rPr>
        <w:t>’</w:t>
      </w:r>
      <w:r>
        <w:rPr>
          <w:rFonts w:ascii="Avenir Next Regular" w:hAnsi="Avenir Next Regular"/>
          <w:rtl w:val="0"/>
          <w:lang w:val="en-US"/>
        </w:rPr>
        <w:t xml:space="preserve">t know is, that Jesus came to die for all people, not just Israel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not their blessed Savior, but a political threat. They view Him through a bad eye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High Priest has decided that it is better for Jesus to die for the good of all Israel. Their national preservation will come at the cost of His life, even though they</w:t>
      </w:r>
      <w:r>
        <w:rPr>
          <w:rFonts w:ascii="Avenir Next Regular" w:hAnsi="Avenir Next Regular" w:hint="default"/>
          <w:rtl w:val="0"/>
          <w:lang w:val="en-US"/>
        </w:rPr>
        <w:t>’</w:t>
      </w:r>
      <w:r>
        <w:rPr>
          <w:rFonts w:ascii="Avenir Next Regular" w:hAnsi="Avenir Next Regular"/>
          <w:rtl w:val="0"/>
          <w:lang w:val="en-US"/>
        </w:rPr>
        <w:t>re sealing their fate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51-53 </w:t>
      </w:r>
      <w:r>
        <w:rPr>
          <w:rFonts w:ascii="Avenir Next Regular" w:hAnsi="Avenir Next Regular" w:hint="default"/>
          <w:b w:val="1"/>
          <w:bCs w:val="1"/>
          <w:rtl w:val="0"/>
          <w:lang w:val="en-US"/>
        </w:rPr>
        <w:t>“</w:t>
      </w:r>
      <w:r>
        <w:rPr>
          <w:rFonts w:ascii="Avenir Next Regular" w:hAnsi="Avenir Next Regular"/>
          <w:b w:val="1"/>
          <w:bCs w:val="1"/>
          <w:rtl w:val="0"/>
          <w:lang w:val="en-US"/>
        </w:rPr>
        <w:t>gather into one the children of God</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spoke of this in </w:t>
      </w:r>
      <w:r>
        <w:rPr>
          <w:rFonts w:ascii="Avenir Next Regular" w:hAnsi="Avenir Next Regular"/>
          <w:i w:val="1"/>
          <w:iCs w:val="1"/>
          <w:outline w:val="0"/>
          <w:color w:val="ff40ff"/>
          <w:rtl w:val="0"/>
          <w:lang w:val="en-US"/>
          <w14:textFill>
            <w14:solidFill>
              <w14:srgbClr w14:val="FF40FF"/>
            </w14:solidFill>
          </w14:textFill>
        </w:rPr>
        <w:t>John 10:14-18</w:t>
      </w:r>
      <w:r>
        <w:rPr>
          <w:rFonts w:ascii="Avenir Next Regular" w:hAnsi="Avenir Next Regular"/>
          <w:rtl w:val="0"/>
          <w:lang w:val="en-US"/>
        </w:rPr>
        <w:t xml:space="preserve"> - No one is taking His life. He</w:t>
      </w:r>
      <w:r>
        <w:rPr>
          <w:rFonts w:ascii="Avenir Next Regular" w:hAnsi="Avenir Next Regular" w:hint="default"/>
          <w:rtl w:val="0"/>
          <w:lang w:val="en-US"/>
        </w:rPr>
        <w:t>’</w:t>
      </w:r>
      <w:r>
        <w:rPr>
          <w:rFonts w:ascii="Avenir Next Regular" w:hAnsi="Avenir Next Regular"/>
          <w:rtl w:val="0"/>
          <w:lang w:val="en-US"/>
        </w:rPr>
        <w:t xml:space="preserve">s gathering Jew and Gentile in one body in </w:t>
      </w:r>
      <w:r>
        <w:rPr>
          <w:rFonts w:ascii="Avenir Next Regular" w:hAnsi="Avenir Next Regular"/>
          <w:i w:val="1"/>
          <w:iCs w:val="1"/>
          <w:outline w:val="0"/>
          <w:color w:val="ff40ff"/>
          <w:rtl w:val="0"/>
          <w:lang w:val="en-US"/>
          <w14:textFill>
            <w14:solidFill>
              <w14:srgbClr w14:val="FF40FF"/>
            </w14:solidFill>
          </w14:textFill>
        </w:rPr>
        <w:t>Ephesians 2:11-14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4:36</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6:12-13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How did he not say this of his own accord? What drove/compelled him to say this? Was he being controlled by some spirit? Was he mindlessly speaking as some kind of puppet?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If he</w:t>
      </w:r>
      <w:r>
        <w:rPr>
          <w:rFonts w:ascii="Avenir Next Regular" w:hAnsi="Avenir Next Regular" w:hint="default"/>
          <w:rtl w:val="0"/>
          <w:lang w:val="en-US"/>
        </w:rPr>
        <w:t>’</w:t>
      </w:r>
      <w:r>
        <w:rPr>
          <w:rFonts w:ascii="Avenir Next Regular" w:hAnsi="Avenir Next Regular"/>
          <w:rtl w:val="0"/>
          <w:lang w:val="en-US"/>
        </w:rPr>
        <w:t>s prophesying, was this by the Holy Spirit of God? Was it divinely inspire or coincidence?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Did he truly understand what he was saying? Surely, Jew/Gentile one new humanity wasn</w:t>
      </w:r>
      <w:r>
        <w:rPr>
          <w:rFonts w:ascii="Avenir Next Regular" w:hAnsi="Avenir Next Regular" w:hint="default"/>
          <w:rtl w:val="0"/>
          <w:lang w:val="en-US"/>
        </w:rPr>
        <w:t>’</w:t>
      </w:r>
      <w:r>
        <w:rPr>
          <w:rFonts w:ascii="Avenir Next Regular" w:hAnsi="Avenir Next Regular"/>
          <w:rtl w:val="0"/>
          <w:lang w:val="en-US"/>
        </w:rPr>
        <w:t>t on his radar, he must</w:t>
      </w:r>
      <w:r>
        <w:rPr>
          <w:rFonts w:ascii="Avenir Next Regular" w:hAnsi="Avenir Next Regular" w:hint="default"/>
          <w:rtl w:val="0"/>
          <w:lang w:val="en-US"/>
        </w:rPr>
        <w:t>’</w:t>
      </w:r>
      <w:r>
        <w:rPr>
          <w:rFonts w:ascii="Avenir Next Regular" w:hAnsi="Avenir Next Regular"/>
          <w:rtl w:val="0"/>
          <w:lang w:val="en-US"/>
        </w:rPr>
        <w:t>ve meant something else since that was a mystery hidden in Christ until the progressive unveiling of the gospel takes place after Jesus</w:t>
      </w:r>
      <w:r>
        <w:rPr>
          <w:rFonts w:ascii="Avenir Next Regular" w:hAnsi="Avenir Next Regular" w:hint="default"/>
          <w:rtl w:val="0"/>
          <w:lang w:val="en-US"/>
        </w:rPr>
        <w:t xml:space="preserve">’ </w:t>
      </w:r>
      <w:r>
        <w:rPr>
          <w:rFonts w:ascii="Avenir Next Regular" w:hAnsi="Avenir Next Regular"/>
          <w:rtl w:val="0"/>
          <w:lang w:val="en-US"/>
        </w:rPr>
        <w:t>ascension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Surely, if they</w:t>
      </w:r>
      <w:r>
        <w:rPr>
          <w:rFonts w:ascii="Avenir Next Regular" w:hAnsi="Avenir Next Regular" w:hint="default"/>
          <w:rtl w:val="0"/>
          <w:lang w:val="en-US"/>
        </w:rPr>
        <w:t>’</w:t>
      </w:r>
      <w:r>
        <w:rPr>
          <w:rFonts w:ascii="Avenir Next Regular" w:hAnsi="Avenir Next Regular"/>
          <w:rtl w:val="0"/>
          <w:lang w:val="en-US"/>
        </w:rPr>
        <w:t>re planning to kill Him and take His life into their own hands, they can</w:t>
      </w:r>
      <w:r>
        <w:rPr>
          <w:rFonts w:ascii="Avenir Next Regular" w:hAnsi="Avenir Next Regular" w:hint="default"/>
          <w:rtl w:val="0"/>
          <w:lang w:val="en-US"/>
        </w:rPr>
        <w:t>’</w:t>
      </w:r>
      <w:r>
        <w:rPr>
          <w:rFonts w:ascii="Avenir Next Regular" w:hAnsi="Avenir Next Regular"/>
          <w:rtl w:val="0"/>
          <w:lang w:val="en-US"/>
        </w:rPr>
        <w:t xml:space="preserve">t be inspired by the Holy Spirit, right?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I</w:t>
      </w:r>
      <w:r>
        <w:rPr>
          <w:rFonts w:ascii="Avenir Next Regular" w:hAnsi="Avenir Next Regular" w:hint="default"/>
          <w:i w:val="1"/>
          <w:iCs w:val="1"/>
          <w:u w:val="single"/>
          <w:rtl w:val="0"/>
          <w:lang w:val="en-US"/>
        </w:rPr>
        <w:t>’</w:t>
      </w:r>
      <w:r>
        <w:rPr>
          <w:rFonts w:ascii="Avenir Next Regular" w:hAnsi="Avenir Next Regular"/>
          <w:i w:val="1"/>
          <w:iCs w:val="1"/>
          <w:u w:val="single"/>
          <w:rtl w:val="0"/>
          <w:lang w:val="en-US"/>
        </w:rPr>
        <w:t>d like to suggest that it is not an evil spirit, but divinely inspire prophecy. We see a couple of examples in the old testament where unbelievers are clearly prophesying by the Spirit of God</w:t>
      </w:r>
    </w:p>
    <w:p>
      <w:pPr>
        <w:pStyle w:val="Body"/>
        <w:rPr>
          <w:rFonts w:ascii="Avenir Next Regular" w:cs="Avenir Next Regular" w:hAnsi="Avenir Next Regular" w:eastAsia="Avenir Next Regular"/>
        </w:rPr>
      </w:pPr>
    </w:p>
    <w:p>
      <w:pPr>
        <w:pStyle w:val="Body"/>
        <w:numPr>
          <w:ilvl w:val="0"/>
          <w:numId w:val="3"/>
        </w:numPr>
        <w:rPr>
          <w:rFonts w:ascii="Avenir Next Regular" w:hAnsi="Avenir Next Regular"/>
          <w:lang w:val="en-US"/>
        </w:rPr>
      </w:pPr>
      <w:r>
        <w:rPr>
          <w:rFonts w:ascii="Avenir Next Regular" w:hAnsi="Avenir Next Regular"/>
          <w:rtl w:val="0"/>
          <w:lang w:val="en-US"/>
        </w:rPr>
        <w:t xml:space="preserve">Balaam in </w:t>
      </w:r>
      <w:r>
        <w:rPr>
          <w:rFonts w:ascii="Avenir Next Regular" w:hAnsi="Avenir Next Regular"/>
          <w:i w:val="1"/>
          <w:iCs w:val="1"/>
          <w:outline w:val="0"/>
          <w:color w:val="ff40ff"/>
          <w:rtl w:val="0"/>
          <w:lang w:val="en-US"/>
          <w14:textFill>
            <w14:solidFill>
              <w14:srgbClr w14:val="FF40FF"/>
            </w14:solidFill>
          </w14:textFill>
        </w:rPr>
        <w:t>Numbers 22-24</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King Saul in </w:t>
      </w:r>
      <w:r>
        <w:rPr>
          <w:rFonts w:ascii="Avenir Next Regular" w:hAnsi="Avenir Next Regular"/>
          <w:i w:val="1"/>
          <w:iCs w:val="1"/>
          <w:outline w:val="0"/>
          <w:color w:val="ff40ff"/>
          <w:rtl w:val="0"/>
          <w:lang w:val="en-US"/>
          <w14:textFill>
            <w14:solidFill>
              <w14:srgbClr w14:val="FF40FF"/>
            </w14:solidFill>
          </w14:textFill>
        </w:rPr>
        <w:t>1 Samuel 10:10, 19:23-24</w:t>
      </w:r>
    </w:p>
    <w:p>
      <w:pPr>
        <w:pStyle w:val="Body"/>
        <w:numPr>
          <w:ilvl w:val="0"/>
          <w:numId w:val="3"/>
        </w:numPr>
        <w:rPr>
          <w:rFonts w:ascii="Avenir Next Regular" w:hAnsi="Avenir Next Regular"/>
          <w:lang w:val="en-US"/>
        </w:rPr>
      </w:pPr>
      <w:r>
        <w:rPr>
          <w:rFonts w:ascii="Avenir Next Regular" w:hAnsi="Avenir Next Regular"/>
          <w:rtl w:val="0"/>
          <w:lang w:val="en-US"/>
        </w:rPr>
        <w:t>And, right here with Caiaphas who is clearly against Jesus and His ministry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 know Caiaphas is against Jesus because he refuses to admit the obvious truth about Jesus, and instead, responds with murder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 xml:space="preserve">This is an example of mankind taking matters into their own hands without the leading of God </w:t>
      </w:r>
    </w:p>
    <w:p>
      <w:pPr>
        <w:pStyle w:val="Body"/>
        <w:rPr>
          <w:rFonts w:ascii="Avenir Next Regular" w:cs="Avenir Next Regular" w:hAnsi="Avenir Next Regular" w:eastAsia="Avenir Next Regular"/>
          <w:i w:val="1"/>
          <w:iCs w:val="1"/>
          <w:u w:val="single"/>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54-57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Jews purifying themselves for Passover vs. Jesus being anointed for burial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getting read to feast, and He</w:t>
      </w:r>
      <w:r>
        <w:rPr>
          <w:rFonts w:ascii="Avenir Next Regular" w:hAnsi="Avenir Next Regular" w:hint="default"/>
          <w:rtl w:val="0"/>
          <w:lang w:val="en-US"/>
        </w:rPr>
        <w:t>’</w:t>
      </w:r>
      <w:r>
        <w:rPr>
          <w:rFonts w:ascii="Avenir Next Regular" w:hAnsi="Avenir Next Regular"/>
          <w:rtl w:val="0"/>
          <w:lang w:val="en-US"/>
        </w:rPr>
        <w:t>s getting ready to die. Just as his public ministry started with a public ordination from John through water, so now, His public ministry and life on earth is coming to an end with a private anointing by Mary preparing Him for burial</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John 12:1-2</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Mary was the one sitting at Jesus</w:t>
      </w:r>
      <w:r>
        <w:rPr>
          <w:rFonts w:ascii="Avenir Next Regular" w:hAnsi="Avenir Next Regular" w:hint="default"/>
          <w:rtl w:val="0"/>
          <w:lang w:val="en-US"/>
        </w:rPr>
        <w:t xml:space="preserve">’ </w:t>
      </w:r>
      <w:r>
        <w:rPr>
          <w:rFonts w:ascii="Avenir Next Regular" w:hAnsi="Avenir Next Regular"/>
          <w:rtl w:val="0"/>
          <w:lang w:val="en-US"/>
        </w:rPr>
        <w:t>feet before, now its Lazarus relaxing with Jesus, and Mary is going to assume a different role and action this time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 </w:t>
      </w:r>
      <w:r>
        <w:rPr>
          <w:rFonts w:ascii="Avenir Next Regular" w:hAnsi="Avenir Next Regular" w:hint="default"/>
          <w:b w:val="1"/>
          <w:bCs w:val="1"/>
          <w:rtl w:val="0"/>
          <w:lang w:val="en-US"/>
        </w:rPr>
        <w:t>“</w:t>
      </w:r>
      <w:r>
        <w:rPr>
          <w:rFonts w:ascii="Avenir Next Regular" w:hAnsi="Avenir Next Regular"/>
          <w:b w:val="1"/>
          <w:bCs w:val="1"/>
          <w:rtl w:val="0"/>
          <w:lang w:val="en-US"/>
        </w:rPr>
        <w:t>Mary took ointment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What prompted this? Gratitude for raising Lazarus? Understanding who He is and how worthy He really is? Looking ahead to His burial and understanding that He</w:t>
      </w:r>
      <w:r>
        <w:rPr>
          <w:rFonts w:ascii="Avenir Next Regular" w:hAnsi="Avenir Next Regular" w:hint="default"/>
          <w:rtl w:val="0"/>
          <w:lang w:val="en-US"/>
        </w:rPr>
        <w:t>’</w:t>
      </w:r>
      <w:r>
        <w:rPr>
          <w:rFonts w:ascii="Avenir Next Regular" w:hAnsi="Avenir Next Regular"/>
          <w:rtl w:val="0"/>
          <w:lang w:val="en-US"/>
        </w:rPr>
        <w:t>s about to die? All these?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about to do a similar act of service to His disciples in the next chapter, and just as the disciples don</w:t>
      </w:r>
      <w:r>
        <w:rPr>
          <w:rFonts w:ascii="Avenir Next Regular" w:hAnsi="Avenir Next Regular" w:hint="default"/>
          <w:rtl w:val="0"/>
          <w:lang w:val="en-US"/>
        </w:rPr>
        <w:t>’</w:t>
      </w:r>
      <w:r>
        <w:rPr>
          <w:rFonts w:ascii="Avenir Next Regular" w:hAnsi="Avenir Next Regular"/>
          <w:rtl w:val="0"/>
          <w:lang w:val="en-US"/>
        </w:rPr>
        <w:t>t understand what Mary is doing now, they don</w:t>
      </w:r>
      <w:r>
        <w:rPr>
          <w:rFonts w:ascii="Avenir Next Regular" w:hAnsi="Avenir Next Regular" w:hint="default"/>
          <w:rtl w:val="0"/>
          <w:lang w:val="en-US"/>
        </w:rPr>
        <w:t>’</w:t>
      </w:r>
      <w:r>
        <w:rPr>
          <w:rFonts w:ascii="Avenir Next Regular" w:hAnsi="Avenir Next Regular"/>
          <w:rtl w:val="0"/>
          <w:lang w:val="en-US"/>
        </w:rPr>
        <w:t>t understand what Jesus does for them in washing their feet.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5 </w:t>
      </w:r>
      <w:r>
        <w:rPr>
          <w:rFonts w:ascii="Avenir Next Regular" w:hAnsi="Avenir Next Regular" w:hint="default"/>
          <w:b w:val="1"/>
          <w:bCs w:val="1"/>
          <w:rtl w:val="0"/>
          <w:lang w:val="en-US"/>
        </w:rPr>
        <w:t>“</w:t>
      </w:r>
      <w:r>
        <w:rPr>
          <w:rFonts w:ascii="Avenir Next Regular" w:hAnsi="Avenir Next Regular"/>
          <w:b w:val="1"/>
          <w:bCs w:val="1"/>
          <w:rtl w:val="0"/>
          <w:lang w:val="en-US"/>
        </w:rPr>
        <w:t>not sold for 300 denarii</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He is such a money guy that he knows the price of such an ointment.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In other words, </w:t>
      </w:r>
      <w:r>
        <w:rPr>
          <w:rFonts w:ascii="Avenir Next Regular" w:hAnsi="Avenir Next Regular" w:hint="default"/>
          <w:rtl w:val="0"/>
          <w:lang w:val="en-US"/>
        </w:rPr>
        <w:t>“</w:t>
      </w:r>
      <w:r>
        <w:rPr>
          <w:rFonts w:ascii="Avenir Next Regular" w:hAnsi="Avenir Next Regular"/>
          <w:rtl w:val="0"/>
          <w:lang w:val="en-US"/>
        </w:rPr>
        <w:t>this was not a good use for this. Its wasted on Jesus.</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7 </w:t>
      </w:r>
      <w:r>
        <w:rPr>
          <w:rFonts w:ascii="Avenir Next Regular" w:hAnsi="Avenir Next Regular" w:hint="default"/>
          <w:b w:val="1"/>
          <w:bCs w:val="1"/>
          <w:rtl w:val="0"/>
          <w:lang w:val="en-US"/>
        </w:rPr>
        <w:t>“</w:t>
      </w:r>
      <w:r>
        <w:rPr>
          <w:rFonts w:ascii="Avenir Next Regular" w:hAnsi="Avenir Next Regular"/>
          <w:b w:val="1"/>
          <w:bCs w:val="1"/>
          <w:rtl w:val="0"/>
          <w:lang w:val="en-US"/>
        </w:rPr>
        <w:t>leave her alone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There is another woman who Jesus defends who happens to be the center of attention in some scandalous act, and its the adulterous woman we see in John 8. Both women are being accused by judgmental, prideful, mean-spirited men who have wicked hearts.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8 </w:t>
      </w:r>
      <w:r>
        <w:rPr>
          <w:rFonts w:ascii="Avenir Next Regular" w:hAnsi="Avenir Next Regular" w:hint="default"/>
          <w:b w:val="1"/>
          <w:bCs w:val="1"/>
          <w:rtl w:val="0"/>
          <w:lang w:val="en-US"/>
        </w:rPr>
        <w:t>“</w:t>
      </w:r>
      <w:r>
        <w:rPr>
          <w:rFonts w:ascii="Avenir Next Regular" w:hAnsi="Avenir Next Regular"/>
          <w:b w:val="1"/>
          <w:bCs w:val="1"/>
          <w:rtl w:val="0"/>
          <w:lang w:val="en-US"/>
        </w:rPr>
        <w:t>you do not always have me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a special occasion and you won</w:t>
      </w:r>
      <w:r>
        <w:rPr>
          <w:rFonts w:ascii="Avenir Next Regular" w:hAnsi="Avenir Next Regular" w:hint="default"/>
          <w:rtl w:val="0"/>
          <w:lang w:val="en-US"/>
        </w:rPr>
        <w:t>’</w:t>
      </w:r>
      <w:r>
        <w:rPr>
          <w:rFonts w:ascii="Avenir Next Regular" w:hAnsi="Avenir Next Regular"/>
          <w:rtl w:val="0"/>
          <w:lang w:val="en-US"/>
        </w:rPr>
        <w:t>t have this opportunity again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9-11 </w:t>
      </w:r>
      <w:r>
        <w:rPr>
          <w:rFonts w:ascii="Avenir Next Regular" w:hAnsi="Avenir Next Regular" w:hint="default"/>
          <w:b w:val="1"/>
          <w:bCs w:val="1"/>
          <w:rtl w:val="0"/>
          <w:lang w:val="en-US"/>
        </w:rPr>
        <w:t>“</w:t>
      </w:r>
      <w:r>
        <w:rPr>
          <w:rFonts w:ascii="Avenir Next Regular" w:hAnsi="Avenir Next Regular"/>
          <w:b w:val="1"/>
          <w:bCs w:val="1"/>
          <w:rtl w:val="0"/>
          <w:lang w:val="en-US"/>
        </w:rPr>
        <w:t>they planned to kill Lazarus as well</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How wicked and delusional do you have to be, to justify killing an innocent citizen? All of this is an attempt to prevent their nation from being overrun by Rome when killing Jesus will be the catalyst for Rome coming in and destroying Jerusalem and temple in A.D. 70</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Mark 14:3-11</w:t>
      </w:r>
      <w:r>
        <w:rPr>
          <w:rFonts w:ascii="Avenir Next Regular" w:hAnsi="Avenir Next Regular"/>
          <w:rtl w:val="0"/>
          <w:lang w:val="en-US"/>
        </w:rPr>
        <w:t xml:space="preserve"> gives us more details on this story.</w:t>
      </w:r>
    </w:p>
    <w:p>
      <w:pPr>
        <w:pStyle w:val="Body"/>
        <w:rPr>
          <w:rFonts w:ascii="Avenir Next Regular" w:cs="Avenir Next Regular" w:hAnsi="Avenir Next Regular" w:eastAsia="Avenir Next Regular"/>
        </w:rPr>
      </w:pPr>
    </w:p>
    <w:p>
      <w:pPr>
        <w:pStyle w:val="Body"/>
      </w:pPr>
      <w:r>
        <w:rPr>
          <w:rFonts w:ascii="Avenir Next Regular" w:hAnsi="Avenir Next Regular"/>
          <w:rtl w:val="0"/>
          <w:lang w:val="en-US"/>
        </w:rPr>
        <w:t>We have Mary giving up what she has for Jesus, while Judas gives up Jesus for what he wants</w:t>
      </w:r>
    </w:p>
    <w:p>
      <w:r>
        <w:br w:type="page"/>
      </w:r>
    </w:p>
    <w:p>
      <w:pPr>
        <w:spacing w:after="320"/>
      </w:pPr>
      <w:r>
        <w:rPr>
          <w:b/>
          <w:sz w:val="34"/>
        </w:rPr>
        <w:t>SMALL GROUP &amp; PERSONAL STUDY</w:t>
      </w:r>
    </w:p>
    <w:p>
      <w:pPr>
        <w:spacing w:after="480"/>
      </w:pPr>
      <w:r>
        <w:rPr>
          <w:b/>
          <w:sz w:val="26"/>
        </w:rPr>
        <w:t>John 11:45-12:11 — National Security and Outrageous Sacrifice</w:t>
      </w:r>
    </w:p>
    <w:p>
      <w:pPr>
        <w:spacing w:before="440" w:after="240"/>
      </w:pPr>
      <w:r>
        <w:rPr>
          <w:b/>
          <w:sz w:val="28"/>
        </w:rPr>
        <w:t>SMALL GROUP DISCUSSION QUESTIONS</w:t>
      </w:r>
    </w:p>
    <w:p>
      <w:pPr>
        <w:spacing w:after="180" w:line="276" w:lineRule="auto"/>
      </w:pPr>
      <w:r>
        <w:t>1. How does responding to Jesus’ works with faith rather than self-protection shape the way we understand and respond to this passage?</w:t>
      </w:r>
      <w:r>
        <w:t xml:space="preserve"> (John 11:45-48)</w:t>
      </w:r>
    </w:p>
    <w:p>
      <w:pPr>
        <w:spacing w:after="180" w:line="276" w:lineRule="auto"/>
      </w:pPr>
      <w:r>
        <w:t>2. How does one man dying for the people shape the way we understand and respond to this passage?</w:t>
      </w:r>
      <w:r>
        <w:t xml:space="preserve"> (John 11:49-52)</w:t>
      </w:r>
    </w:p>
    <w:p>
      <w:pPr>
        <w:spacing w:after="180" w:line="276" w:lineRule="auto"/>
      </w:pPr>
      <w:r>
        <w:t>3. How does Jesus gathering God’s scattered children into one shape the way we understand and respond to this passage?</w:t>
      </w:r>
      <w:r>
        <w:t xml:space="preserve"> (John 11:52)</w:t>
      </w:r>
    </w:p>
    <w:p>
      <w:pPr>
        <w:spacing w:after="180" w:line="276" w:lineRule="auto"/>
      </w:pPr>
      <w:r>
        <w:t>4. How does Mary giving Jesus extravagant honor shape the way we understand and respond to this passage?</w:t>
      </w:r>
      <w:r>
        <w:t xml:space="preserve"> (John 12:3)</w:t>
      </w:r>
    </w:p>
    <w:p>
      <w:pPr>
        <w:spacing w:after="180" w:line="276" w:lineRule="auto"/>
      </w:pPr>
      <w:r>
        <w:t>5. How does Mary’s giving contrasted with Judas’ self-interest shape the way we understand and respond to this passage?</w:t>
      </w:r>
      <w:r>
        <w:t xml:space="preserve"> (John 12:4-8)</w:t>
      </w:r>
    </w:p>
    <w:p>
      <w:pPr>
        <w:spacing w:before="440" w:after="240"/>
      </w:pPr>
      <w:r>
        <w:rPr>
          <w:b/>
          <w:sz w:val="28"/>
        </w:rPr>
        <w:t>PERSONAL REFLECTION QUESTIONS</w:t>
      </w:r>
    </w:p>
    <w:p>
      <w:pPr>
        <w:spacing w:after="180" w:line="276" w:lineRule="auto"/>
      </w:pPr>
      <w:r>
        <w:t>1. Where do I most need to respond personally to responding to Jesus’ works with faith rather than self-protection?</w:t>
      </w:r>
      <w:r>
        <w:t xml:space="preserve"> (John 11:45-48)</w:t>
      </w:r>
    </w:p>
    <w:p>
      <w:pPr>
        <w:spacing w:after="180" w:line="276" w:lineRule="auto"/>
      </w:pPr>
      <w:r>
        <w:t>2. What assumption, fear, habit, or desire could keep me from embracing one man dying for the people?</w:t>
      </w:r>
      <w:r>
        <w:t xml:space="preserve"> (John 11:49-52)</w:t>
      </w:r>
    </w:p>
    <w:p>
      <w:pPr>
        <w:spacing w:after="180" w:line="276" w:lineRule="auto"/>
      </w:pPr>
      <w:r>
        <w:t>3. How clearly is this reality shaping my life: Jesus gathering God’s scattered children into one?</w:t>
      </w:r>
      <w:r>
        <w:t xml:space="preserve"> (John 11:52)</w:t>
      </w:r>
    </w:p>
    <w:p>
      <w:pPr>
        <w:spacing w:after="180" w:line="276" w:lineRule="auto"/>
      </w:pPr>
      <w:r>
        <w:t>4. What would change this week if I took seriously Mary giving Jesus extravagant honor?</w:t>
      </w:r>
      <w:r>
        <w:t xml:space="preserve"> (John 12:3)</w:t>
      </w:r>
    </w:p>
    <w:p>
      <w:pPr>
        <w:spacing w:after="180" w:line="276" w:lineRule="auto"/>
      </w:pPr>
      <w:r>
        <w:t>5. What specific step can I take to grow in Mary’s giving contrasted with Judas’ self-interest?</w:t>
      </w:r>
      <w:r>
        <w:t xml:space="preserve"> (John 12:4-8)</w:t>
      </w:r>
    </w:p>
    <w:p>
      <w:pPr>
        <w:spacing w:before="440" w:after="240"/>
      </w:pPr>
      <w:r>
        <w:rPr>
          <w:b/>
          <w:sz w:val="28"/>
        </w:rPr>
        <w:t>APPLICATION POINTS</w:t>
      </w:r>
    </w:p>
    <w:p>
      <w:pPr>
        <w:spacing w:after="180" w:line="276" w:lineRule="auto"/>
      </w:pPr>
      <w:r>
        <w:t>1. Build your life around responding to Jesus’ works with faith rather than self-protection.</w:t>
      </w:r>
      <w:r>
        <w:t xml:space="preserve"> (John 11:45-48)</w:t>
      </w:r>
    </w:p>
    <w:p>
      <w:pPr>
        <w:spacing w:after="180" w:line="276" w:lineRule="auto"/>
      </w:pPr>
      <w:r>
        <w:t>2. Practice one man dying for the people.</w:t>
      </w:r>
      <w:r>
        <w:t xml:space="preserve"> (John 11:49-52)</w:t>
      </w:r>
    </w:p>
    <w:p>
      <w:pPr>
        <w:spacing w:after="180" w:line="276" w:lineRule="auto"/>
      </w:pPr>
      <w:r>
        <w:t>3. Respond faithfully to Jesus gathering God’s scattered children into one.</w:t>
      </w:r>
      <w:r>
        <w:t xml:space="preserve"> (John 11:52)</w:t>
      </w:r>
    </w:p>
    <w:p>
      <w:pPr>
        <w:spacing w:after="180" w:line="276" w:lineRule="auto"/>
      </w:pPr>
      <w:r>
        <w:t>4. Keep returning to Mary giving Jesus extravagant honor.</w:t>
      </w:r>
      <w:r>
        <w:t xml:space="preserve"> (John 12:3)</w:t>
      </w:r>
    </w:p>
    <w:p>
      <w:pPr>
        <w:spacing w:after="180" w:line="276" w:lineRule="auto"/>
      </w:pPr>
      <w:r>
        <w:t>5. Let your choices reflect Mary’s giving contrasted with Judas’ self-interest.</w:t>
      </w:r>
      <w:r>
        <w:t xml:space="preserve"> (John 12:4-8)</w:t>
      </w:r>
    </w:p>
    <w:p>
      <w:pPr>
        <w:spacing w:before="440" w:after="240"/>
      </w:pPr>
      <w:r>
        <w:rPr>
          <w:b/>
          <w:sz w:val="28"/>
        </w:rPr>
        <w:t>CROSS-REFERENCE PASSAGES</w:t>
      </w:r>
    </w:p>
    <w:p>
      <w:pPr>
        <w:spacing w:after="180" w:line="276" w:lineRule="auto"/>
      </w:pPr>
      <w:r>
        <w:t>1. John 9:30-33 — This passage develops the theme of responding to Jesus’ works with faith rather than self-protection and helps place John 11:45-48 within the wider biblical story.</w:t>
      </w:r>
    </w:p>
    <w:p>
      <w:pPr>
        <w:spacing w:after="180" w:line="276" w:lineRule="auto"/>
      </w:pPr>
      <w:r>
        <w:t>2. Isaiah 53:4-6 — This passage develops the theme of one man dying for the people and helps place John 11:49-52 within the wider biblical story.</w:t>
      </w:r>
    </w:p>
    <w:p>
      <w:pPr>
        <w:spacing w:after="180" w:line="276" w:lineRule="auto"/>
      </w:pPr>
      <w:r>
        <w:t>3. Ephesians 2:13-18 — This passage develops the theme of Jesus gathering God’s scattered children into one and helps place John 11:52 within the wider biblical story.</w:t>
      </w:r>
    </w:p>
    <w:p>
      <w:pPr>
        <w:spacing w:after="180" w:line="276" w:lineRule="auto"/>
      </w:pPr>
      <w:r>
        <w:t>4. Mark 14:3-9 — This passage develops the theme of Mary giving Jesus extravagant honor and helps place John 12:3 within the wider biblical story.</w:t>
      </w:r>
    </w:p>
    <w:p>
      <w:pPr>
        <w:spacing w:after="180" w:line="276" w:lineRule="auto"/>
      </w:pPr>
      <w:r>
        <w:t>5. Philippians 2:3-8 — This passage develops the theme of Mary’s giving contrasted with Judas’ self-interest and helps place John 12:4-8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Lettered">
    <w:name w:val="Lettered"/>
    <w:pPr>
      <w:numPr>
        <w:numId w:val="1"/>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